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oloprincipale"/>
        <w:spacing w:before="16" w:after="0"/>
        <w:ind w:left="4762" w:right="1366" w:hanging="0"/>
        <w:jc w:val="both"/>
        <w:rPr/>
      </w:pPr>
      <w:r>
        <mc:AlternateContent>
          <mc:Choice Requires="wpg">
            <w:drawing>
              <wp:anchor behindDoc="1" distT="635" distB="635" distL="635" distR="635" simplePos="0" locked="0" layoutInCell="0" allowOverlap="1" relativeHeight="2">
                <wp:simplePos x="0" y="0"/>
                <wp:positionH relativeFrom="page">
                  <wp:posOffset>925830</wp:posOffset>
                </wp:positionH>
                <wp:positionV relativeFrom="paragraph">
                  <wp:posOffset>18415</wp:posOffset>
                </wp:positionV>
                <wp:extent cx="2202815" cy="958215"/>
                <wp:effectExtent l="635" t="635" r="635" b="635"/>
                <wp:wrapNone/>
                <wp:docPr id="1" name="Immagine1"/>
                <a:graphic xmlns:a="http://schemas.openxmlformats.org/drawingml/2006/main">
                  <a:graphicData uri="http://schemas.microsoft.com/office/word/2010/wordprocessingGroup">
                    <wpg:wgp>
                      <wpg:cNvGrpSpPr/>
                      <wpg:grpSpPr>
                        <a:xfrm>
                          <a:off x="0" y="0"/>
                          <a:ext cx="2202840" cy="958320"/>
                          <a:chOff x="0" y="0"/>
                          <a:chExt cx="2202840" cy="958320"/>
                        </a:xfrm>
                      </wpg:grpSpPr>
                      <wps:wsp>
                        <wps:cNvSpPr/>
                        <wps:spPr>
                          <a:xfrm>
                            <a:off x="0" y="0"/>
                            <a:ext cx="2202840" cy="958320"/>
                          </a:xfrm>
                          <a:prstGeom prst="rect">
                            <a:avLst/>
                          </a:prstGeom>
                          <a:noFill/>
                          <a:ln w="0">
                            <a:solidFill>
                              <a:srgbClr val="000000"/>
                            </a:solidFill>
                          </a:ln>
                        </wps:spPr>
                        <wps:style>
                          <a:lnRef idx="0"/>
                          <a:fillRef idx="0"/>
                          <a:effectRef idx="0"/>
                          <a:fontRef idx="minor"/>
                        </wps:style>
                        <wps:bodyPr/>
                      </wps:wsp>
                      <pic:pic xmlns:pic="http://schemas.openxmlformats.org/drawingml/2006/picture">
                        <pic:nvPicPr>
                          <pic:cNvPr id="0" name="" descr=""/>
                          <pic:cNvPicPr/>
                        </pic:nvPicPr>
                        <pic:blipFill>
                          <a:blip r:embed="rId2"/>
                          <a:stretch/>
                        </pic:blipFill>
                        <pic:spPr>
                          <a:xfrm>
                            <a:off x="114840" y="50760"/>
                            <a:ext cx="1991880" cy="858600"/>
                          </a:xfrm>
                          <a:prstGeom prst="rect">
                            <a:avLst/>
                          </a:prstGeom>
                          <a:ln w="0">
                            <a:noFill/>
                          </a:ln>
                        </pic:spPr>
                      </pic:pic>
                    </wpg:wgp>
                  </a:graphicData>
                </a:graphic>
              </wp:anchor>
            </w:drawing>
          </mc:Choice>
          <mc:Fallback>
            <w:pict>
              <v:group id="shape_0" alt="Immagine1" style="position:absolute;margin-left:72.9pt;margin-top:1.45pt;width:173.45pt;height:75.45pt" coordorigin="1458,29" coordsize="3469,1509">
                <v:rect id="shape_0" path="m0,0l-2147483645,0l-2147483645,-2147483646l0,-2147483646xe" stroked="t" o:allowincell="f" style="position:absolute;left:1458;top:29;width:3468;height:1508;mso-wrap-style:none;v-text-anchor:middle;mso-position-horizontal-relative:page">
                  <v:fill o:detectmouseclick="t" on="false"/>
                  <v:stroke color="black" joinstyle="round" endcap="flat"/>
                  <w10:wrap type="none"/>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left:1639;top:109;width:3136;height:1351;mso-wrap-style:none;v-text-anchor:middle;mso-position-horizontal-relative:page" type="_x0000_t75">
                  <v:imagedata r:id="rId2" o:detectmouseclick="t"/>
                  <v:stroke color="#3465a4" joinstyle="round" endcap="flat"/>
                  <w10:wrap type="none"/>
                </v:shape>
              </v:group>
            </w:pict>
          </mc:Fallback>
        </mc:AlternateContent>
      </w:r>
      <w:r>
        <w:rPr/>
        <w:t>AGENZIA REGIONALE PER LE</w:t>
      </w:r>
      <w:r>
        <w:rPr>
          <w:spacing w:val="1"/>
        </w:rPr>
        <w:t xml:space="preserve"> </w:t>
      </w:r>
      <w:r>
        <w:rPr/>
        <w:t>POLITICHE ATTIVE DEL LAVORO</w:t>
      </w:r>
      <w:r>
        <w:rPr>
          <w:spacing w:val="-71"/>
        </w:rPr>
        <w:t xml:space="preserve"> </w:t>
      </w:r>
      <w:r>
        <w:rPr/>
        <w:t>ARPAL</w:t>
      </w:r>
      <w:r>
        <w:rPr>
          <w:spacing w:val="-2"/>
        </w:rPr>
        <w:t xml:space="preserve"> </w:t>
      </w:r>
      <w:r>
        <w:rPr/>
        <w:t>- PUGLIA</w:t>
      </w:r>
    </w:p>
    <w:p>
      <w:pPr>
        <w:pStyle w:val="Corpodeltesto"/>
        <w:rPr>
          <w:b/>
          <w:b/>
          <w:sz w:val="20"/>
        </w:rPr>
      </w:pPr>
      <w:r>
        <w:rPr>
          <w:b/>
          <w:sz w:val="20"/>
        </w:rPr>
      </w:r>
    </w:p>
    <w:p>
      <w:pPr>
        <w:pStyle w:val="Corpodeltesto"/>
        <w:rPr>
          <w:b/>
          <w:b/>
          <w:sz w:val="20"/>
        </w:rPr>
      </w:pPr>
      <w:r>
        <w:rPr>
          <w:b/>
          <w:sz w:val="20"/>
        </w:rPr>
      </w:r>
    </w:p>
    <w:p>
      <w:pPr>
        <w:pStyle w:val="Corpodeltesto"/>
        <w:spacing w:before="10" w:after="0"/>
        <w:rPr>
          <w:b/>
          <w:b/>
          <w:sz w:val="24"/>
          <w:szCs w:val="24"/>
        </w:rPr>
      </w:pPr>
      <w:r>
        <mc:AlternateContent>
          <mc:Choice Requires="wpg">
            <w:drawing>
              <wp:anchor behindDoc="1" distT="0" distB="0" distL="114300" distR="111760" simplePos="0" locked="0" layoutInCell="0" allowOverlap="1" relativeHeight="3">
                <wp:simplePos x="0" y="0"/>
                <wp:positionH relativeFrom="page">
                  <wp:posOffset>7077710</wp:posOffset>
                </wp:positionH>
                <wp:positionV relativeFrom="paragraph">
                  <wp:posOffset>116205</wp:posOffset>
                </wp:positionV>
                <wp:extent cx="243840" cy="243840"/>
                <wp:effectExtent l="635" t="635" r="635" b="635"/>
                <wp:wrapTopAndBottom/>
                <wp:docPr id="2" name="Immagine2"/>
                <a:graphic xmlns:a="http://schemas.openxmlformats.org/drawingml/2006/main">
                  <a:graphicData uri="http://schemas.microsoft.com/office/word/2010/wordprocessingGroup">
                    <wpg:wgp>
                      <wpg:cNvGrpSpPr/>
                      <wpg:grpSpPr>
                        <a:xfrm>
                          <a:off x="0" y="0"/>
                          <a:ext cx="243720" cy="243720"/>
                          <a:chOff x="0" y="0"/>
                          <a:chExt cx="243720" cy="243720"/>
                        </a:xfrm>
                      </wpg:grpSpPr>
                      <pic:pic xmlns:pic="http://schemas.openxmlformats.org/drawingml/2006/picture">
                        <pic:nvPicPr>
                          <pic:cNvPr id="1" name="" descr=""/>
                          <pic:cNvPicPr/>
                        </pic:nvPicPr>
                        <pic:blipFill>
                          <a:blip r:embed="rId3"/>
                          <a:stretch/>
                        </pic:blipFill>
                        <pic:spPr>
                          <a:xfrm>
                            <a:off x="0" y="0"/>
                            <a:ext cx="243720" cy="243720"/>
                          </a:xfrm>
                          <a:prstGeom prst="rect">
                            <a:avLst/>
                          </a:prstGeom>
                          <a:ln w="0">
                            <a:solidFill>
                              <a:srgbClr val="000000"/>
                            </a:solidFill>
                          </a:ln>
                        </pic:spPr>
                      </pic:pic>
                      <wps:wsp>
                        <wps:cNvSpPr/>
                        <wps:spPr>
                          <a:xfrm>
                            <a:off x="0" y="0"/>
                            <a:ext cx="243720" cy="243720"/>
                          </a:xfrm>
                          <a:prstGeom prst="rect">
                            <a:avLst/>
                          </a:prstGeom>
                          <a:noFill/>
                          <a:ln w="0">
                            <a:noFill/>
                          </a:ln>
                        </wps:spPr>
                        <wps:style>
                          <a:lnRef idx="0"/>
                          <a:fillRef idx="0"/>
                          <a:effectRef idx="0"/>
                          <a:fontRef idx="minor"/>
                        </wps:style>
                        <wps:txbx>
                          <w:txbxContent>
                            <w:p>
                              <w:pPr>
                                <w:overflowPunct w:val="false"/>
                                <w:spacing w:before="0" w:after="0" w:lineRule="auto" w:line="240"/>
                                <w:jc w:val="center"/>
                                <w:rPr/>
                              </w:pPr>
                              <w:r>
                                <w:rPr>
                                  <w:sz w:val="16"/>
                                  <w:b/>
                                  <w:u w:val="none"/>
                                  <w:dstrike w:val="false"/>
                                  <w:strike w:val="false"/>
                                  <w:i w:val="false"/>
                                  <w:vertAlign w:val="baseline"/>
                                  <w:position w:val="0"/>
                                  <w:spacing w:val="0"/>
                                  <w:szCs w:val="16"/>
                                  <w:bCs/>
                                  <w:iCs w:val="false"/>
                                  <w:smallCaps w:val="false"/>
                                  <w:caps w:val="false"/>
                                  <w:rFonts w:cs="" w:cstheme="minorBidi" w:ascii="Calibri" w:hAnsi="Calibri"/>
                                  <w:color w:val="3E3051"/>
                                </w:rPr>
                                <w:t>1</w:t>
                              </w:r>
                            </w:p>
                          </w:txbxContent>
                        </wps:txbx>
                        <wps:bodyPr lIns="0" rIns="0" tIns="0" bIns="0" anchor="t">
                          <a:noAutofit/>
                        </wps:bodyPr>
                      </wps:wsp>
                    </wpg:wgp>
                  </a:graphicData>
                </a:graphic>
              </wp:anchor>
            </w:drawing>
          </mc:Choice>
          <mc:Fallback>
            <w:pict>
              <v:group id="shape_0" alt="Immagine2" style="position:absolute;margin-left:557.3pt;margin-top:9.15pt;width:19.2pt;height:19.2pt" coordorigin="11146,183" coordsize="384,384">
                <v:shape id="shape_0" stroked="t" o:allowincell="f" style="position:absolute;left:11146;top:183;width:383;height:383;mso-wrap-style:none;v-text-anchor:middle;mso-position-horizontal-relative:page" type="_x0000_t75">
                  <v:imagedata r:id="rId3" o:detectmouseclick="t"/>
                  <v:stroke color="black" joinstyle="round" endcap="flat"/>
                  <w10:wrap type="topAndBottom"/>
                </v:shape>
                <v:rect id="shape_0" path="m0,0l-2147483645,0l-2147483645,-2147483646l0,-2147483646xe" stroked="f" o:allowincell="f" style="position:absolute;left:11146;top:183;width:383;height:383;mso-wrap-style:square;v-text-anchor:top;mso-position-horizontal-relative:page">
                  <v:textbox>
                    <w:txbxContent>
                      <w:p>
                        <w:pPr>
                          <w:overflowPunct w:val="false"/>
                          <w:spacing w:before="0" w:after="0" w:lineRule="auto" w:line="240"/>
                          <w:jc w:val="center"/>
                          <w:rPr/>
                        </w:pPr>
                        <w:r>
                          <w:rPr>
                            <w:sz w:val="16"/>
                            <w:b/>
                            <w:u w:val="none"/>
                            <w:dstrike w:val="false"/>
                            <w:strike w:val="false"/>
                            <w:i w:val="false"/>
                            <w:vertAlign w:val="baseline"/>
                            <w:position w:val="0"/>
                            <w:spacing w:val="0"/>
                            <w:szCs w:val="16"/>
                            <w:bCs/>
                            <w:iCs w:val="false"/>
                            <w:smallCaps w:val="false"/>
                            <w:caps w:val="false"/>
                            <w:rFonts w:cs="" w:cstheme="minorBidi" w:ascii="Calibri" w:hAnsi="Calibri"/>
                            <w:color w:val="3E3051"/>
                          </w:rPr>
                          <w:t>1</w:t>
                        </w:r>
                      </w:p>
                    </w:txbxContent>
                  </v:textbox>
                  <v:fill o:detectmouseclick="t" on="false"/>
                  <v:stroke color="#3465a4" joinstyle="round" endcap="flat"/>
                  <w10:wrap type="topAndBottom"/>
                </v:rect>
              </v:group>
            </w:pict>
          </mc:Fallback>
        </mc:AlternateContent>
      </w:r>
      <w:r>
        <w:rPr>
          <w:b/>
          <w:sz w:val="24"/>
          <w:szCs w:val="24"/>
        </w:rPr>
        <w:t xml:space="preserve">                                 </w:t>
      </w:r>
      <w:r>
        <w:rPr>
          <w:b/>
          <w:sz w:val="24"/>
          <w:szCs w:val="24"/>
        </w:rPr>
        <w:t>AMBITO TERRITORIALE DI BARLETTA – ANDRIA – TRANI</w:t>
      </w:r>
    </w:p>
    <w:p>
      <w:pPr>
        <w:pStyle w:val="Corpodeltesto"/>
        <w:rPr>
          <w:b/>
          <w:b/>
          <w:sz w:val="20"/>
        </w:rPr>
      </w:pPr>
      <w:r>
        <w:rPr>
          <w:b/>
          <w:sz w:val="20"/>
        </w:rPr>
      </w:r>
    </w:p>
    <w:p>
      <w:pPr>
        <w:pStyle w:val="Corpodeltesto"/>
        <w:spacing w:before="3" w:after="0"/>
        <w:rPr>
          <w:b/>
          <w:b/>
          <w:sz w:val="43"/>
        </w:rPr>
      </w:pPr>
      <w:r>
        <w:rPr>
          <w:b/>
          <w:sz w:val="43"/>
        </w:rPr>
      </w:r>
    </w:p>
    <w:p>
      <w:pPr>
        <w:pStyle w:val="Titoloprincipale"/>
        <w:rPr/>
      </w:pPr>
      <w:r>
        <w:rPr/>
        <w:t>DETERMINAZIONE</w:t>
      </w:r>
      <w:r>
        <w:rPr>
          <w:spacing w:val="-3"/>
        </w:rPr>
        <w:t xml:space="preserve"> </w:t>
      </w:r>
      <w:r>
        <w:rPr/>
        <w:t>DIRIGENZIALE</w:t>
      </w:r>
      <w:r>
        <w:rPr>
          <w:spacing w:val="-6"/>
        </w:rPr>
        <w:t xml:space="preserve"> </w:t>
      </w:r>
      <w:r>
        <w:rPr>
          <w:shd w:fill="FFFF00" w:val="clear"/>
        </w:rPr>
        <w:t>n.</w:t>
      </w:r>
      <w:r>
        <w:rPr>
          <w:spacing w:val="3"/>
          <w:shd w:fill="FFFF00" w:val="clear"/>
        </w:rPr>
        <w:t xml:space="preserve">      </w:t>
      </w:r>
      <w:r>
        <w:rPr>
          <w:shd w:fill="FFFF00" w:val="clear"/>
        </w:rPr>
        <w:t>del</w:t>
      </w:r>
      <w:r>
        <w:rPr>
          <w:spacing w:val="-3"/>
          <w:shd w:fill="FFFF00" w:val="clear"/>
        </w:rPr>
        <w:t xml:space="preserve"> </w:t>
      </w:r>
      <w:r>
        <w:rPr>
          <w:shd w:fill="FFFF00" w:val="clear"/>
        </w:rPr>
        <w:t xml:space="preserve">                 2022</w:t>
      </w:r>
    </w:p>
    <w:p>
      <w:pPr>
        <w:pStyle w:val="Corpodeltesto"/>
        <w:widowControl w:val="false"/>
        <w:suppressAutoHyphens w:val="true"/>
        <w:bidi w:val="0"/>
        <w:spacing w:lineRule="auto" w:line="240" w:before="244" w:after="0"/>
        <w:ind w:left="227" w:right="1304" w:hanging="0"/>
        <w:jc w:val="both"/>
        <w:rPr>
          <w:sz w:val="24"/>
          <w:szCs w:val="24"/>
        </w:rPr>
      </w:pPr>
      <w:r>
        <w:rPr>
          <w:sz w:val="24"/>
          <w:szCs w:val="24"/>
        </w:rPr>
        <w:t>L’anno</w:t>
      </w:r>
      <w:r>
        <w:rPr>
          <w:spacing w:val="-3"/>
          <w:sz w:val="24"/>
          <w:szCs w:val="24"/>
        </w:rPr>
        <w:t xml:space="preserve"> </w:t>
      </w:r>
      <w:r>
        <w:rPr>
          <w:sz w:val="24"/>
          <w:szCs w:val="24"/>
        </w:rPr>
        <w:t>2022,</w:t>
      </w:r>
      <w:r>
        <w:rPr>
          <w:spacing w:val="-1"/>
          <w:sz w:val="24"/>
          <w:szCs w:val="24"/>
        </w:rPr>
        <w:t xml:space="preserve"> </w:t>
      </w:r>
      <w:r>
        <w:rPr>
          <w:sz w:val="24"/>
          <w:szCs w:val="24"/>
          <w:shd w:fill="FFFF00" w:val="clear"/>
        </w:rPr>
        <w:t xml:space="preserve">addì   </w:t>
      </w:r>
      <w:r>
        <w:rPr>
          <w:spacing w:val="-2"/>
          <w:sz w:val="24"/>
          <w:szCs w:val="24"/>
          <w:shd w:fill="FFFF00" w:val="clear"/>
        </w:rPr>
        <w:t xml:space="preserve"> </w:t>
      </w:r>
      <w:r>
        <w:rPr>
          <w:sz w:val="24"/>
          <w:szCs w:val="24"/>
          <w:shd w:fill="FFFF00" w:val="clear"/>
        </w:rPr>
        <w:t>del</w:t>
      </w:r>
      <w:r>
        <w:rPr>
          <w:spacing w:val="-4"/>
          <w:sz w:val="24"/>
          <w:szCs w:val="24"/>
          <w:shd w:fill="FFFF00" w:val="clear"/>
        </w:rPr>
        <w:t xml:space="preserve"> </w:t>
      </w:r>
      <w:r>
        <w:rPr>
          <w:sz w:val="24"/>
          <w:szCs w:val="24"/>
          <w:shd w:fill="FFFF00" w:val="clear"/>
        </w:rPr>
        <w:t xml:space="preserve">mese di      </w:t>
      </w:r>
      <w:r>
        <w:rPr>
          <w:sz w:val="24"/>
          <w:szCs w:val="24"/>
        </w:rPr>
        <w:t>,</w:t>
      </w:r>
      <w:r>
        <w:rPr>
          <w:spacing w:val="-1"/>
          <w:sz w:val="24"/>
          <w:szCs w:val="24"/>
        </w:rPr>
        <w:t xml:space="preserve"> </w:t>
      </w:r>
      <w:r>
        <w:rPr>
          <w:sz w:val="24"/>
          <w:szCs w:val="24"/>
        </w:rPr>
        <w:t>presso</w:t>
      </w:r>
      <w:r>
        <w:rPr>
          <w:spacing w:val="-3"/>
          <w:sz w:val="24"/>
          <w:szCs w:val="24"/>
        </w:rPr>
        <w:t xml:space="preserve"> </w:t>
      </w:r>
      <w:r>
        <w:rPr>
          <w:sz w:val="24"/>
          <w:szCs w:val="24"/>
        </w:rPr>
        <w:t>la</w:t>
      </w:r>
      <w:r>
        <w:rPr>
          <w:spacing w:val="-1"/>
          <w:sz w:val="24"/>
          <w:szCs w:val="24"/>
        </w:rPr>
        <w:t xml:space="preserve"> </w:t>
      </w:r>
      <w:r>
        <w:rPr>
          <w:sz w:val="24"/>
          <w:szCs w:val="24"/>
        </w:rPr>
        <w:t>sede</w:t>
      </w:r>
      <w:r>
        <w:rPr>
          <w:spacing w:val="-1"/>
          <w:sz w:val="24"/>
          <w:szCs w:val="24"/>
        </w:rPr>
        <w:t xml:space="preserve"> </w:t>
      </w:r>
      <w:r>
        <w:rPr>
          <w:sz w:val="24"/>
          <w:szCs w:val="24"/>
        </w:rPr>
        <w:t>territoriale dell’ARPAL</w:t>
      </w:r>
      <w:r>
        <w:rPr>
          <w:spacing w:val="-4"/>
          <w:sz w:val="24"/>
          <w:szCs w:val="24"/>
        </w:rPr>
        <w:t xml:space="preserve"> </w:t>
      </w:r>
      <w:r>
        <w:rPr>
          <w:sz w:val="24"/>
          <w:szCs w:val="24"/>
        </w:rPr>
        <w:t>Puglia, il</w:t>
      </w:r>
      <w:r>
        <w:rPr>
          <w:spacing w:val="1"/>
          <w:sz w:val="24"/>
          <w:szCs w:val="24"/>
        </w:rPr>
        <w:t xml:space="preserve"> </w:t>
      </w:r>
      <w:r>
        <w:rPr>
          <w:sz w:val="24"/>
          <w:szCs w:val="24"/>
        </w:rPr>
        <w:t>Responsabile</w:t>
      </w:r>
      <w:r>
        <w:rPr>
          <w:spacing w:val="1"/>
          <w:sz w:val="24"/>
          <w:szCs w:val="24"/>
        </w:rPr>
        <w:t xml:space="preserve"> </w:t>
      </w:r>
      <w:r>
        <w:rPr>
          <w:sz w:val="24"/>
          <w:szCs w:val="24"/>
        </w:rPr>
        <w:t>Unico dei Centri Impiego Ambito Territoriale</w:t>
      </w:r>
      <w:r>
        <w:rPr>
          <w:spacing w:val="1"/>
          <w:sz w:val="24"/>
          <w:szCs w:val="24"/>
        </w:rPr>
        <w:t xml:space="preserve"> </w:t>
      </w:r>
      <w:r>
        <w:rPr>
          <w:sz w:val="24"/>
          <w:szCs w:val="24"/>
        </w:rPr>
        <w:t>di</w:t>
      </w:r>
      <w:r>
        <w:rPr>
          <w:spacing w:val="1"/>
          <w:sz w:val="24"/>
          <w:szCs w:val="24"/>
        </w:rPr>
        <w:t xml:space="preserve"> </w:t>
      </w:r>
      <w:r>
        <w:rPr>
          <w:sz w:val="24"/>
          <w:szCs w:val="24"/>
        </w:rPr>
        <w:t>Barletta - Andria - Trani,</w:t>
      </w:r>
      <w:r>
        <w:rPr>
          <w:spacing w:val="1"/>
          <w:sz w:val="24"/>
          <w:szCs w:val="24"/>
        </w:rPr>
        <w:t xml:space="preserve"> </w:t>
      </w:r>
      <w:r>
        <w:rPr>
          <w:sz w:val="24"/>
          <w:szCs w:val="24"/>
        </w:rPr>
        <w:t>dott.ssa</w:t>
      </w:r>
      <w:r>
        <w:rPr>
          <w:spacing w:val="1"/>
          <w:sz w:val="24"/>
          <w:szCs w:val="24"/>
        </w:rPr>
        <w:t xml:space="preserve"> </w:t>
      </w:r>
      <w:r>
        <w:rPr>
          <w:sz w:val="24"/>
          <w:szCs w:val="24"/>
        </w:rPr>
        <w:t>Tiziana Carmen Giuseppina Tamburrino,</w:t>
      </w:r>
      <w:r>
        <w:rPr>
          <w:spacing w:val="1"/>
          <w:sz w:val="24"/>
          <w:szCs w:val="24"/>
        </w:rPr>
        <w:t xml:space="preserve"> </w:t>
      </w:r>
      <w:r>
        <w:rPr>
          <w:sz w:val="24"/>
          <w:szCs w:val="24"/>
        </w:rPr>
        <w:t>titolare</w:t>
      </w:r>
      <w:r>
        <w:rPr>
          <w:spacing w:val="1"/>
          <w:sz w:val="24"/>
          <w:szCs w:val="24"/>
        </w:rPr>
        <w:t xml:space="preserve"> </w:t>
      </w:r>
      <w:r>
        <w:rPr>
          <w:sz w:val="24"/>
          <w:szCs w:val="24"/>
        </w:rPr>
        <w:t>di</w:t>
      </w:r>
      <w:r>
        <w:rPr>
          <w:spacing w:val="1"/>
          <w:sz w:val="24"/>
          <w:szCs w:val="24"/>
        </w:rPr>
        <w:t xml:space="preserve"> </w:t>
      </w:r>
      <w:r>
        <w:rPr>
          <w:sz w:val="24"/>
          <w:szCs w:val="24"/>
        </w:rPr>
        <w:t>Posizione</w:t>
      </w:r>
      <w:r>
        <w:rPr>
          <w:spacing w:val="1"/>
          <w:sz w:val="24"/>
          <w:szCs w:val="24"/>
        </w:rPr>
        <w:t xml:space="preserve"> </w:t>
      </w:r>
      <w:r>
        <w:rPr>
          <w:sz w:val="24"/>
          <w:szCs w:val="24"/>
        </w:rPr>
        <w:t>Organizzativa</w:t>
      </w:r>
      <w:r>
        <w:rPr>
          <w:spacing w:val="1"/>
          <w:sz w:val="24"/>
          <w:szCs w:val="24"/>
        </w:rPr>
        <w:t xml:space="preserve"> </w:t>
      </w:r>
      <w:r>
        <w:rPr>
          <w:sz w:val="24"/>
          <w:szCs w:val="24"/>
        </w:rPr>
        <w:t>con</w:t>
      </w:r>
      <w:r>
        <w:rPr>
          <w:spacing w:val="1"/>
          <w:sz w:val="24"/>
          <w:szCs w:val="24"/>
        </w:rPr>
        <w:t xml:space="preserve"> </w:t>
      </w:r>
      <w:r>
        <w:rPr>
          <w:sz w:val="24"/>
          <w:szCs w:val="24"/>
        </w:rPr>
        <w:t>delega</w:t>
      </w:r>
      <w:r>
        <w:rPr>
          <w:spacing w:val="1"/>
          <w:sz w:val="24"/>
          <w:szCs w:val="24"/>
        </w:rPr>
        <w:t xml:space="preserve"> </w:t>
      </w:r>
      <w:r>
        <w:rPr>
          <w:sz w:val="24"/>
          <w:szCs w:val="24"/>
        </w:rPr>
        <w:t>di</w:t>
      </w:r>
      <w:r>
        <w:rPr>
          <w:spacing w:val="1"/>
          <w:sz w:val="24"/>
          <w:szCs w:val="24"/>
        </w:rPr>
        <w:t xml:space="preserve"> </w:t>
      </w:r>
      <w:r>
        <w:rPr>
          <w:sz w:val="24"/>
          <w:szCs w:val="24"/>
        </w:rPr>
        <w:t>funzioni</w:t>
      </w:r>
      <w:r>
        <w:rPr>
          <w:spacing w:val="1"/>
          <w:sz w:val="24"/>
          <w:szCs w:val="24"/>
        </w:rPr>
        <w:t xml:space="preserve"> </w:t>
      </w:r>
      <w:r>
        <mc:AlternateContent>
          <mc:Choice Requires="wps">
            <w:drawing>
              <wp:anchor behindDoc="0" distT="71755" distB="71755" distL="71120" distR="72390" simplePos="0" locked="0" layoutInCell="0" allowOverlap="1" relativeHeight="4">
                <wp:simplePos x="0" y="0"/>
                <wp:positionH relativeFrom="column">
                  <wp:posOffset>60960</wp:posOffset>
                </wp:positionH>
                <wp:positionV relativeFrom="paragraph">
                  <wp:posOffset>107950</wp:posOffset>
                </wp:positionV>
                <wp:extent cx="5457825" cy="1286510"/>
                <wp:effectExtent l="1270" t="635" r="0" b="635"/>
                <wp:wrapSquare wrapText="bothSides"/>
                <wp:docPr id="3" name="Cornice1"/>
                <a:graphic xmlns:a="http://schemas.openxmlformats.org/drawingml/2006/main">
                  <a:graphicData uri="http://schemas.microsoft.com/office/word/2010/wordprocessingShape">
                    <wps:wsp>
                      <wps:cNvSpPr/>
                      <wps:spPr>
                        <a:xfrm>
                          <a:off x="0" y="0"/>
                          <a:ext cx="5457960" cy="1286640"/>
                        </a:xfrm>
                        <a:prstGeom prst="rect">
                          <a:avLst/>
                        </a:prstGeom>
                        <a:solidFill>
                          <a:srgbClr val="ffffff"/>
                        </a:solidFill>
                        <a:ln w="635">
                          <a:solidFill>
                            <a:srgbClr val="000000"/>
                          </a:solidFill>
                          <a:round/>
                        </a:ln>
                      </wps:spPr>
                      <wps:style>
                        <a:lnRef idx="0"/>
                        <a:fillRef idx="0"/>
                        <a:effectRef idx="0"/>
                        <a:fontRef idx="minor"/>
                      </wps:style>
                      <wps:txbx>
                        <w:txbxContent>
                          <w:p>
                            <w:pPr>
                              <w:pStyle w:val="Corpodeltesto"/>
                              <w:widowControl w:val="false"/>
                              <w:suppressAutoHyphens w:val="true"/>
                              <w:bidi w:val="0"/>
                              <w:spacing w:lineRule="auto" w:line="240" w:before="244" w:after="0"/>
                              <w:ind w:left="227" w:right="113" w:hanging="0"/>
                              <w:jc w:val="both"/>
                              <w:rPr>
                                <w:b/>
                                <w:b/>
                                <w:bCs/>
                              </w:rPr>
                            </w:pPr>
                            <w:r>
                              <w:rPr>
                                <w:b/>
                                <w:bCs/>
                                <w:color w:val="000000"/>
                                <w:sz w:val="24"/>
                                <w:szCs w:val="24"/>
                              </w:rPr>
                              <w:t>Avviso pubblico per l’Avviamento a selezione finalizzato all’assunzione a tempo indeterminato e pieno di n. 02 (due) unità con profilo professionale di ESECUTORE AMMINISTRATIVO – MESSO COMUNALE Cat. B1 CCNL Comparto Funzioni Locali, presso il COMUNE DI TRANI. Approvazione graduatoria definitiva.</w:t>
                            </w:r>
                          </w:p>
                        </w:txbxContent>
                      </wps:txbx>
                      <wps:bodyPr lIns="54000" rIns="54000" tIns="54000" bIns="54000" anchor="t">
                        <a:noAutofit/>
                      </wps:bodyPr>
                    </wps:wsp>
                  </a:graphicData>
                </a:graphic>
              </wp:anchor>
            </w:drawing>
          </mc:Choice>
          <mc:Fallback>
            <w:pict>
              <v:rect id="shape_0" ID="Cornice1" path="m0,0l-2147483645,0l-2147483645,-2147483646l0,-2147483646xe" fillcolor="white" stroked="t" o:allowincell="f" style="position:absolute;margin-left:4.8pt;margin-top:8.5pt;width:429.7pt;height:101.25pt;mso-wrap-style:square;v-text-anchor:top">
                <v:fill o:detectmouseclick="t" type="solid" color2="black"/>
                <v:stroke color="black" weight="720" joinstyle="round" endcap="flat"/>
                <v:textbox>
                  <w:txbxContent>
                    <w:p>
                      <w:pPr>
                        <w:pStyle w:val="Corpodeltesto"/>
                        <w:widowControl w:val="false"/>
                        <w:suppressAutoHyphens w:val="true"/>
                        <w:bidi w:val="0"/>
                        <w:spacing w:lineRule="auto" w:line="240" w:before="244" w:after="0"/>
                        <w:ind w:left="227" w:right="113" w:hanging="0"/>
                        <w:jc w:val="both"/>
                        <w:rPr>
                          <w:b/>
                          <w:b/>
                          <w:bCs/>
                        </w:rPr>
                      </w:pPr>
                      <w:r>
                        <w:rPr>
                          <w:b/>
                          <w:bCs/>
                          <w:color w:val="000000"/>
                          <w:sz w:val="24"/>
                          <w:szCs w:val="24"/>
                        </w:rPr>
                        <w:t>Avviso pubblico per l’Avviamento a selezione finalizzato all’assunzione a tempo indeterminato e pieno di n. 02 (due) unità con profilo professionale di ESECUTORE AMMINISTRATIVO – MESSO COMUNALE Cat. B1 CCNL Comparto Funzioni Locali, presso il COMUNE DI TRANI. Approvazione graduatoria definitiva.</w:t>
                      </w:r>
                    </w:p>
                  </w:txbxContent>
                </v:textbox>
                <w10:wrap type="square"/>
              </v:rect>
            </w:pict>
          </mc:Fallback>
        </mc:AlternateContent>
      </w:r>
      <w:r>
        <w:rPr>
          <w:sz w:val="24"/>
          <w:szCs w:val="24"/>
        </w:rPr>
        <w:t>dirigenziali</w:t>
      </w:r>
    </w:p>
    <w:p>
      <w:pPr>
        <w:pStyle w:val="Corpodeltesto"/>
        <w:spacing w:before="11" w:after="0"/>
        <w:ind w:right="954" w:hanging="0"/>
        <w:rPr>
          <w:sz w:val="24"/>
          <w:szCs w:val="24"/>
        </w:rPr>
      </w:pPr>
      <w:r>
        <w:rPr>
          <w:sz w:val="24"/>
          <w:szCs w:val="24"/>
        </w:rPr>
      </w:r>
    </w:p>
    <w:p>
      <w:pPr>
        <w:pStyle w:val="Corpodeltesto"/>
        <w:ind w:left="220" w:hanging="0"/>
        <w:rPr>
          <w:b/>
          <w:b/>
          <w:sz w:val="24"/>
          <w:szCs w:val="24"/>
        </w:rPr>
      </w:pPr>
      <w:r>
        <w:rPr>
          <w:b/>
          <w:sz w:val="24"/>
          <w:szCs w:val="24"/>
        </w:rPr>
        <w:t>Visti:</w:t>
      </w:r>
    </w:p>
    <w:p>
      <w:pPr>
        <w:pStyle w:val="Corpodeltesto"/>
        <w:ind w:left="220" w:hanging="0"/>
        <w:rPr>
          <w:sz w:val="24"/>
          <w:szCs w:val="24"/>
        </w:rPr>
      </w:pPr>
      <w:r>
        <w:rPr>
          <w:sz w:val="24"/>
          <w:szCs w:val="24"/>
        </w:rPr>
      </w:r>
    </w:p>
    <w:p>
      <w:pPr>
        <w:pStyle w:val="NoSpacing"/>
        <w:numPr>
          <w:ilvl w:val="0"/>
          <w:numId w:val="3"/>
        </w:numPr>
        <w:ind w:left="644" w:right="1238" w:hanging="360"/>
        <w:jc w:val="both"/>
        <w:rPr>
          <w:sz w:val="24"/>
          <w:szCs w:val="24"/>
        </w:rPr>
      </w:pPr>
      <w:r>
        <w:rPr>
          <w:sz w:val="24"/>
          <w:szCs w:val="24"/>
        </w:rPr>
        <w:t xml:space="preserve">lo Statuto dell’ARPAL Puglia approvato con Deliberazione della Giunta regionale del 22 gennaio 2019, n. 91; </w:t>
      </w:r>
    </w:p>
    <w:p>
      <w:pPr>
        <w:pStyle w:val="NoSpacing"/>
        <w:numPr>
          <w:ilvl w:val="0"/>
          <w:numId w:val="3"/>
        </w:numPr>
        <w:ind w:left="644" w:right="1238" w:hanging="360"/>
        <w:jc w:val="both"/>
        <w:rPr>
          <w:sz w:val="24"/>
          <w:szCs w:val="24"/>
        </w:rPr>
      </w:pPr>
      <w:r>
        <w:rPr>
          <w:sz w:val="24"/>
          <w:szCs w:val="24"/>
        </w:rPr>
        <w:t xml:space="preserve">la Determinazione n. 1 del 15 febbraio 2019 del Commissario Straordinario, di approvazione dell’Atto di organizzazione dell’ARPAL Puglia; </w:t>
      </w:r>
    </w:p>
    <w:p>
      <w:pPr>
        <w:pStyle w:val="NoSpacing"/>
        <w:numPr>
          <w:ilvl w:val="0"/>
          <w:numId w:val="3"/>
        </w:numPr>
        <w:ind w:left="644" w:right="1238" w:hanging="360"/>
        <w:jc w:val="both"/>
        <w:rPr>
          <w:sz w:val="24"/>
          <w:szCs w:val="24"/>
        </w:rPr>
      </w:pPr>
      <w:r>
        <w:rPr>
          <w:sz w:val="24"/>
          <w:szCs w:val="24"/>
        </w:rPr>
        <w:t xml:space="preserve">gli artt. 4 e 16 del D. Lgs. 165/01; </w:t>
      </w:r>
    </w:p>
    <w:p>
      <w:pPr>
        <w:pStyle w:val="NoSpacing"/>
        <w:numPr>
          <w:ilvl w:val="0"/>
          <w:numId w:val="3"/>
        </w:numPr>
        <w:ind w:left="644" w:right="1238" w:hanging="360"/>
        <w:jc w:val="both"/>
        <w:rPr>
          <w:sz w:val="24"/>
          <w:szCs w:val="24"/>
        </w:rPr>
      </w:pPr>
      <w:r>
        <w:rPr>
          <w:sz w:val="24"/>
          <w:szCs w:val="24"/>
        </w:rPr>
        <w:t>l'art. 7 della L.R. n. 29/2018 di "</w:t>
      </w:r>
      <w:r>
        <w:rPr>
          <w:i/>
          <w:sz w:val="24"/>
          <w:szCs w:val="24"/>
        </w:rPr>
        <w:t>Istituzione dell'Agenzia Regionale per le Politiche Attive del Lavoro – ARPAL Puglia</w:t>
      </w:r>
      <w:r>
        <w:rPr>
          <w:sz w:val="24"/>
          <w:szCs w:val="24"/>
        </w:rPr>
        <w:t xml:space="preserve">";  </w:t>
      </w:r>
    </w:p>
    <w:p>
      <w:pPr>
        <w:pStyle w:val="NoSpacing"/>
        <w:numPr>
          <w:ilvl w:val="0"/>
          <w:numId w:val="3"/>
        </w:numPr>
        <w:ind w:left="644" w:right="1238" w:hanging="360"/>
        <w:jc w:val="both"/>
        <w:rPr>
          <w:sz w:val="24"/>
          <w:szCs w:val="24"/>
        </w:rPr>
      </w:pPr>
      <w:r>
        <w:rPr>
          <w:sz w:val="24"/>
          <w:szCs w:val="24"/>
        </w:rPr>
        <w:t xml:space="preserve">l'art. 1, commi 793 e seguenti della Legge 27 dicembre 2017, n. 205; </w:t>
      </w:r>
    </w:p>
    <w:p>
      <w:pPr>
        <w:pStyle w:val="NoSpacing"/>
        <w:numPr>
          <w:ilvl w:val="0"/>
          <w:numId w:val="3"/>
        </w:numPr>
        <w:ind w:left="644" w:right="1238" w:hanging="360"/>
        <w:jc w:val="both"/>
        <w:rPr>
          <w:sz w:val="24"/>
          <w:szCs w:val="24"/>
        </w:rPr>
      </w:pPr>
      <w:r>
        <w:rPr>
          <w:sz w:val="24"/>
          <w:szCs w:val="24"/>
        </w:rPr>
        <w:t>l'art. 32 della legge 18 giugno 2009, n. 69, secondo cui “</w:t>
      </w:r>
      <w:r>
        <w:rPr>
          <w:i/>
          <w:sz w:val="24"/>
          <w:szCs w:val="24"/>
        </w:rPr>
        <w:t>gli obblighi di pubblicazione di atti e provvedimenti amministrativi aventi effetto di pubblicità legale si intendono assolti con la pubblicazione nei propri siti informatici da parte delle amministrazioni e degli enti pubblici</w:t>
      </w:r>
      <w:r>
        <w:rPr>
          <w:sz w:val="24"/>
          <w:szCs w:val="24"/>
        </w:rPr>
        <w:t xml:space="preserve">”; </w:t>
      </w:r>
    </w:p>
    <w:p>
      <w:pPr>
        <w:pStyle w:val="NoSpacing"/>
        <w:numPr>
          <w:ilvl w:val="0"/>
          <w:numId w:val="3"/>
        </w:numPr>
        <w:ind w:left="644" w:right="1238" w:hanging="360"/>
        <w:jc w:val="both"/>
        <w:rPr>
          <w:sz w:val="24"/>
          <w:szCs w:val="24"/>
        </w:rPr>
      </w:pPr>
      <w:r>
        <w:rPr>
          <w:sz w:val="24"/>
          <w:szCs w:val="24"/>
        </w:rPr>
        <w:t xml:space="preserve">il Regolamento (UE) 679/2016 ed il D. Lgs. 196/2003, come modificato dal D. Lgs. n. 101/2018 in materia di trattamento dei dati personali;  </w:t>
      </w:r>
    </w:p>
    <w:p>
      <w:pPr>
        <w:pStyle w:val="NoSpacing"/>
        <w:numPr>
          <w:ilvl w:val="0"/>
          <w:numId w:val="3"/>
        </w:numPr>
        <w:ind w:left="644" w:right="1238" w:hanging="360"/>
        <w:jc w:val="both"/>
        <w:rPr>
          <w:sz w:val="24"/>
          <w:szCs w:val="24"/>
        </w:rPr>
      </w:pPr>
      <w:r>
        <w:rPr>
          <w:sz w:val="24"/>
          <w:szCs w:val="24"/>
        </w:rPr>
        <w:t xml:space="preserve">l’art. 16 della Legge 28 febbraio 1987, n. 56 che regola l’Avviamento presso le Pubbliche Amministrazioni di lavoratori da inquadrare nei livelli retributivo-funzionali per i quali è richiesto il solo requisito della scuola dell’obbligo, fatti salvi eventuali ulteriori requisiti per specifiche professionalità, sulla base di selezioni effettuate tra gli iscritti alle liste di collocamento; </w:t>
      </w:r>
    </w:p>
    <w:p>
      <w:pPr>
        <w:pStyle w:val="NoSpacing"/>
        <w:numPr>
          <w:ilvl w:val="0"/>
          <w:numId w:val="3"/>
        </w:numPr>
        <w:ind w:left="644" w:right="1238" w:hanging="360"/>
        <w:jc w:val="both"/>
        <w:rPr>
          <w:sz w:val="24"/>
          <w:szCs w:val="24"/>
        </w:rPr>
      </w:pPr>
      <w:r>
        <w:rPr>
          <w:sz w:val="24"/>
          <w:szCs w:val="24"/>
        </w:rPr>
        <w:t xml:space="preserve">l’art. 35, comma 1, lett. b) del D. Lgs. 165/2001 che riconosce, come modalità di assunzione nell’ambito della Pubblica Amministrazione, l’Avviamento degli iscritti nelle liste di collocamento ai sensi della legislazione vigente per le qualifiche e per i profili per i quali è richiesto il solo requisito della scuola dell’obbligo; </w:t>
      </w:r>
    </w:p>
    <w:p>
      <w:pPr>
        <w:pStyle w:val="NoSpacing"/>
        <w:numPr>
          <w:ilvl w:val="0"/>
          <w:numId w:val="3"/>
        </w:numPr>
        <w:ind w:left="644" w:right="1238" w:hanging="360"/>
        <w:jc w:val="both"/>
        <w:rPr>
          <w:sz w:val="24"/>
          <w:szCs w:val="24"/>
        </w:rPr>
      </w:pPr>
      <w:r>
        <w:rPr>
          <w:sz w:val="24"/>
          <w:szCs w:val="24"/>
        </w:rPr>
        <w:t xml:space="preserve">il Testo unico delle disposizioni legislative e regolamentari in materia di documentazione amministrativa di cui al D.P.R. 445/2000, come modificato dall’art. 15 della legge 183/2011, e la Direttiva del Ministro della Pubblica Amministrazione e Semplificazione n. 14 del 22 dicembre 2011;  </w:t>
      </w:r>
    </w:p>
    <w:p>
      <w:pPr>
        <w:pStyle w:val="NoSpacing"/>
        <w:numPr>
          <w:ilvl w:val="0"/>
          <w:numId w:val="3"/>
        </w:numPr>
        <w:ind w:left="644" w:right="1238" w:hanging="360"/>
        <w:jc w:val="both"/>
        <w:rPr>
          <w:sz w:val="24"/>
          <w:szCs w:val="24"/>
        </w:rPr>
      </w:pPr>
      <w:r>
        <w:rPr>
          <w:sz w:val="24"/>
          <w:szCs w:val="24"/>
        </w:rPr>
        <w:t>la D.G.R. n. 1643 del 4 novembre 2003, recante “</w:t>
      </w:r>
      <w:r>
        <w:rPr>
          <w:i/>
          <w:sz w:val="24"/>
          <w:szCs w:val="24"/>
        </w:rPr>
        <w:t>Criteri e linee guida per l’attuazione del Sistema Regionale dei Servizi per l’Impiego (Centri per l’Impiego provinciali) della riforma del collocamento. D. Lgs. 297/2002</w:t>
      </w:r>
      <w:r>
        <w:rPr>
          <w:sz w:val="24"/>
          <w:szCs w:val="24"/>
        </w:rPr>
        <w:t>” ed, in particolare, la lettera F) che disciplina l’avviamento al selezione presso la Pubblica Amministrazione, nonché la successiva D.G.R. n. 1492 del 25 ottobre 2005 che ha modificato “</w:t>
      </w:r>
      <w:r>
        <w:rPr>
          <w:i/>
          <w:sz w:val="24"/>
          <w:szCs w:val="24"/>
        </w:rPr>
        <w:t>i criteri per la formulazione delle graduatorie ex-art. 16 legge 56/87, per l’avviamento a selezione presso la Pubblica Amministrazione</w:t>
      </w:r>
      <w:r>
        <w:rPr>
          <w:sz w:val="24"/>
          <w:szCs w:val="24"/>
        </w:rPr>
        <w:t xml:space="preserve">”; </w:t>
      </w:r>
    </w:p>
    <w:p>
      <w:pPr>
        <w:pStyle w:val="NoSpacing"/>
        <w:numPr>
          <w:ilvl w:val="0"/>
          <w:numId w:val="3"/>
        </w:numPr>
        <w:ind w:left="644" w:right="1238" w:hanging="360"/>
        <w:jc w:val="both"/>
        <w:rPr>
          <w:sz w:val="24"/>
          <w:szCs w:val="24"/>
        </w:rPr>
      </w:pPr>
      <w:r>
        <w:rPr>
          <w:sz w:val="24"/>
          <w:szCs w:val="24"/>
        </w:rPr>
        <w:t>l’art. 19 del D. Lgs. 150/2015 che definisce le nuove regole di gestione dello stato di disoccupazione delle quali deve tenersi conto anche ai fini del presente Avviso;</w:t>
      </w:r>
    </w:p>
    <w:p>
      <w:pPr>
        <w:pStyle w:val="NoSpacing"/>
        <w:numPr>
          <w:ilvl w:val="0"/>
          <w:numId w:val="3"/>
        </w:numPr>
        <w:ind w:left="644" w:right="1238" w:hanging="360"/>
        <w:jc w:val="both"/>
        <w:rPr>
          <w:sz w:val="24"/>
          <w:szCs w:val="24"/>
        </w:rPr>
      </w:pPr>
      <w:r>
        <w:rPr>
          <w:sz w:val="24"/>
          <w:szCs w:val="24"/>
        </w:rPr>
        <w:t>l’art. 4, comma 15-quater del Decreto Legge n.4 del 28 gennaio 2019 convertito nella legge 28 marzo 2019, n. 26, che considera in stato di disoccupazione anche i lavoratori il cui reddito da lavoro dipendente o autonomo corrisponde a un’imposta lorda pari o inferiore alle detrazioni spettanti ai sensi dell’articolo 13 del Testo Unico delle imposte sui redditi, di cui al Decreto del Presidente della Repubblica 22 dicembre 1986, n. 917;</w:t>
      </w:r>
    </w:p>
    <w:p>
      <w:pPr>
        <w:pStyle w:val="NoSpacing"/>
        <w:numPr>
          <w:ilvl w:val="0"/>
          <w:numId w:val="3"/>
        </w:numPr>
        <w:ind w:left="644" w:right="1238" w:hanging="360"/>
        <w:jc w:val="both"/>
        <w:rPr>
          <w:sz w:val="24"/>
          <w:szCs w:val="24"/>
        </w:rPr>
      </w:pPr>
      <w:r>
        <w:rPr>
          <w:sz w:val="24"/>
          <w:szCs w:val="24"/>
        </w:rPr>
        <w:t xml:space="preserve"> </w:t>
      </w:r>
      <w:r>
        <w:rPr>
          <w:color w:val="000000"/>
          <w:sz w:val="24"/>
          <w:szCs w:val="24"/>
        </w:rPr>
        <w:t>gli artt. 1014, comma 1, lett. a) e 678, comma 9 del D. Lgs. n.66/2010 e ss.mm.ii. (c.d. Codice dell’Ordinamento Militare) - riserva di posti ex militari volontari, nonché l’art.24 del D.P.R. n. 487/1994;</w:t>
      </w:r>
    </w:p>
    <w:p>
      <w:pPr>
        <w:pStyle w:val="Normal"/>
        <w:ind w:left="142" w:hanging="0"/>
        <w:jc w:val="both"/>
        <w:rPr>
          <w:b/>
          <w:b/>
          <w:color w:val="000000"/>
          <w:sz w:val="24"/>
          <w:szCs w:val="24"/>
        </w:rPr>
      </w:pPr>
      <w:r>
        <w:rPr>
          <w:b/>
          <w:color w:val="000000"/>
          <w:sz w:val="24"/>
          <w:szCs w:val="24"/>
        </w:rPr>
      </w:r>
    </w:p>
    <w:p>
      <w:pPr>
        <w:pStyle w:val="Normal"/>
        <w:ind w:left="142" w:hanging="0"/>
        <w:jc w:val="both"/>
        <w:rPr>
          <w:b/>
          <w:b/>
          <w:color w:val="000000"/>
          <w:sz w:val="24"/>
          <w:szCs w:val="24"/>
        </w:rPr>
      </w:pPr>
      <w:r>
        <w:rPr>
          <w:b/>
          <w:color w:val="000000"/>
          <w:sz w:val="24"/>
          <w:szCs w:val="24"/>
        </w:rPr>
        <w:t>Dato atto che</w:t>
      </w:r>
    </w:p>
    <w:p>
      <w:pPr>
        <w:pStyle w:val="Normal"/>
        <w:ind w:left="142" w:hanging="0"/>
        <w:jc w:val="both"/>
        <w:rPr>
          <w:b/>
          <w:b/>
          <w:color w:val="000000"/>
          <w:sz w:val="24"/>
          <w:szCs w:val="24"/>
        </w:rPr>
      </w:pPr>
      <w:r>
        <w:rPr>
          <w:b/>
          <w:color w:val="000000"/>
          <w:sz w:val="24"/>
          <w:szCs w:val="24"/>
        </w:rPr>
      </w:r>
    </w:p>
    <w:p>
      <w:pPr>
        <w:pStyle w:val="NoSpacing"/>
        <w:numPr>
          <w:ilvl w:val="0"/>
          <w:numId w:val="3"/>
        </w:numPr>
        <w:ind w:left="644" w:right="1238" w:hanging="360"/>
        <w:jc w:val="both"/>
        <w:rPr>
          <w:sz w:val="24"/>
          <w:szCs w:val="24"/>
        </w:rPr>
      </w:pPr>
      <w:r>
        <w:rPr>
          <w:sz w:val="24"/>
          <w:szCs w:val="24"/>
        </w:rPr>
        <w:t>in attuazione dell'art. 1, commi 793 e ss. della Legge 27 dicembre 2017, n. 205 e dell'art. 7 della Legge regionale 29 giugno 2018, n. 29, a decorrere dal 1 luglio 2018, la Regione Puglia è subentrata nella gestione diretta delle funzioni inerenti il mercato del lavoro, istituendo l'Agenzia Regionale per le Politiche Attive del Lavoro (ARPAL Puglia), quale Ente tecnico-operativo e strumentale che opera a supporto della Regione nell'ambito delle competenze in materia di politiche attive del lavoro;</w:t>
      </w:r>
    </w:p>
    <w:p>
      <w:pPr>
        <w:pStyle w:val="NoSpacing"/>
        <w:numPr>
          <w:ilvl w:val="0"/>
          <w:numId w:val="3"/>
        </w:numPr>
        <w:ind w:left="644" w:right="1238" w:hanging="360"/>
        <w:jc w:val="both"/>
        <w:rPr>
          <w:sz w:val="24"/>
          <w:szCs w:val="24"/>
        </w:rPr>
      </w:pPr>
      <w:r>
        <w:rPr>
          <w:sz w:val="24"/>
          <w:szCs w:val="24"/>
        </w:rPr>
        <w:t>in attuazione dell'art. 10, comma 7 della Legge regionale n. 29/2018, l'Agenzia Regionale per le Politiche Attive del Lavoro (ARPAL Puglia) esercita le proprie funzioni a far data da 07.03.2019, giusta Deliberazione della Giunta del 7 marzo 2019, n. 409;</w:t>
      </w:r>
    </w:p>
    <w:p>
      <w:pPr>
        <w:pStyle w:val="NoSpacing"/>
        <w:numPr>
          <w:ilvl w:val="0"/>
          <w:numId w:val="3"/>
        </w:numPr>
        <w:ind w:left="644" w:right="1238" w:hanging="360"/>
        <w:jc w:val="both"/>
        <w:rPr>
          <w:color w:val="000000"/>
          <w:sz w:val="24"/>
          <w:szCs w:val="24"/>
        </w:rPr>
      </w:pPr>
      <w:r>
        <w:rPr>
          <w:sz w:val="24"/>
          <w:szCs w:val="24"/>
        </w:rPr>
        <w:t>a seguito della temporanea cessazione dell'incarico dirigenziale della dott.ssa</w:t>
      </w:r>
      <w:r>
        <w:rPr>
          <w:color w:val="000000"/>
          <w:sz w:val="24"/>
          <w:szCs w:val="24"/>
        </w:rPr>
        <w:t xml:space="preserve"> Alessandra Pannaria per intervenuto comando presso altro Ente con decorrenza 1 novembre 2021, la Direzione e le funzioni proprie delle UU.OO. "</w:t>
      </w:r>
      <w:r>
        <w:rPr>
          <w:i/>
          <w:color w:val="000000"/>
          <w:sz w:val="24"/>
          <w:szCs w:val="24"/>
        </w:rPr>
        <w:t>Coordinamento Servizi per l'Impiego</w:t>
      </w:r>
      <w:r>
        <w:rPr>
          <w:color w:val="000000"/>
          <w:sz w:val="24"/>
          <w:szCs w:val="24"/>
        </w:rPr>
        <w:t>" degli Ambiti Territoriali delle province pugliesi sono assunte dal Direttore Generale dott. Massimo Cassano;</w:t>
      </w:r>
    </w:p>
    <w:p>
      <w:pPr>
        <w:pStyle w:val="Corpodeltesto"/>
        <w:spacing w:before="102" w:after="0"/>
        <w:ind w:left="220" w:right="1150" w:hanging="0"/>
        <w:jc w:val="both"/>
        <w:rPr>
          <w:b/>
          <w:b/>
          <w:sz w:val="24"/>
          <w:szCs w:val="24"/>
        </w:rPr>
      </w:pPr>
      <w:r>
        <w:rPr>
          <w:b/>
          <w:sz w:val="24"/>
          <w:szCs w:val="24"/>
        </w:rPr>
      </w:r>
    </w:p>
    <w:p>
      <w:pPr>
        <w:pStyle w:val="Corpodeltesto"/>
        <w:spacing w:before="102" w:after="0"/>
        <w:ind w:left="220" w:right="1150" w:hanging="0"/>
        <w:jc w:val="both"/>
        <w:rPr>
          <w:b/>
          <w:b/>
          <w:sz w:val="24"/>
          <w:szCs w:val="24"/>
        </w:rPr>
      </w:pPr>
      <w:r>
        <w:rPr>
          <w:b/>
          <w:sz w:val="24"/>
          <w:szCs w:val="24"/>
        </w:rPr>
        <w:t xml:space="preserve">Considerato che, </w:t>
      </w:r>
    </w:p>
    <w:p>
      <w:pPr>
        <w:pStyle w:val="Corpodeltesto"/>
        <w:spacing w:before="102" w:after="0"/>
        <w:ind w:left="220" w:right="1150" w:hanging="0"/>
        <w:jc w:val="both"/>
        <w:rPr>
          <w:b/>
          <w:b/>
          <w:sz w:val="24"/>
          <w:szCs w:val="24"/>
        </w:rPr>
      </w:pPr>
      <w:r>
        <w:rPr>
          <w:b/>
          <w:sz w:val="24"/>
          <w:szCs w:val="24"/>
        </w:rPr>
      </w:r>
    </w:p>
    <w:p>
      <w:pPr>
        <w:pStyle w:val="NoSpacing"/>
        <w:widowControl/>
        <w:numPr>
          <w:ilvl w:val="0"/>
          <w:numId w:val="3"/>
        </w:numPr>
        <w:ind w:left="644" w:right="1238" w:hanging="360"/>
        <w:jc w:val="both"/>
        <w:rPr>
          <w:sz w:val="24"/>
          <w:szCs w:val="24"/>
        </w:rPr>
      </w:pPr>
      <w:r>
        <w:rPr>
          <w:sz w:val="24"/>
          <w:szCs w:val="24"/>
        </w:rPr>
        <w:t xml:space="preserve">con Determinazione Dirigenziale n. 343 del 14/04/2022, integralmente richiamata con il presente atto, si è provveduto all’approvazione dell’Avviso Pubblico di avviamento a selezione </w:t>
      </w:r>
      <w:r>
        <w:rPr>
          <w:bCs/>
          <w:sz w:val="24"/>
          <w:szCs w:val="24"/>
        </w:rPr>
        <w:t>finalizzato all'assunzione a tempo indeterminato e pieno di n. 02 (due) unità con profilo professionale di ESECUTORE AMMINISTRATIVO – MESSO COMUNALE Cat. B1 CCNL Comparto Funzioni Locali, presso il COMUNE DI TRANI</w:t>
      </w:r>
      <w:r>
        <w:rPr>
          <w:sz w:val="24"/>
          <w:szCs w:val="24"/>
        </w:rPr>
        <w:t xml:space="preserve">;  </w:t>
      </w:r>
    </w:p>
    <w:p>
      <w:pPr>
        <w:pStyle w:val="NoSpacing"/>
        <w:widowControl/>
        <w:numPr>
          <w:ilvl w:val="0"/>
          <w:numId w:val="3"/>
        </w:numPr>
        <w:ind w:left="644" w:right="1238" w:hanging="360"/>
        <w:jc w:val="both"/>
        <w:rPr>
          <w:sz w:val="24"/>
          <w:szCs w:val="24"/>
        </w:rPr>
      </w:pPr>
      <w:r>
        <w:rPr>
          <w:sz w:val="24"/>
          <w:szCs w:val="24"/>
        </w:rPr>
        <w:t>la suddetta Determinazione Dirigenziale,</w:t>
      </w:r>
      <w:r>
        <w:rPr>
          <w:spacing w:val="1"/>
          <w:sz w:val="24"/>
          <w:szCs w:val="24"/>
        </w:rPr>
        <w:t xml:space="preserve"> </w:t>
      </w:r>
      <w:r>
        <w:rPr>
          <w:sz w:val="24"/>
          <w:szCs w:val="24"/>
        </w:rPr>
        <w:t>unitamente</w:t>
      </w:r>
      <w:r>
        <w:rPr>
          <w:spacing w:val="1"/>
          <w:sz w:val="24"/>
          <w:szCs w:val="24"/>
        </w:rPr>
        <w:t xml:space="preserve"> </w:t>
      </w:r>
      <w:r>
        <w:rPr>
          <w:sz w:val="24"/>
          <w:szCs w:val="24"/>
        </w:rPr>
        <w:t>agli</w:t>
      </w:r>
      <w:r>
        <w:rPr>
          <w:spacing w:val="1"/>
          <w:sz w:val="24"/>
          <w:szCs w:val="24"/>
        </w:rPr>
        <w:t xml:space="preserve"> </w:t>
      </w:r>
      <w:r>
        <w:rPr>
          <w:sz w:val="24"/>
          <w:szCs w:val="24"/>
        </w:rPr>
        <w:t>allegati,</w:t>
      </w:r>
      <w:r>
        <w:rPr>
          <w:spacing w:val="1"/>
          <w:sz w:val="24"/>
          <w:szCs w:val="24"/>
        </w:rPr>
        <w:t xml:space="preserve"> è stata </w:t>
      </w:r>
      <w:r>
        <w:rPr>
          <w:sz w:val="24"/>
          <w:szCs w:val="24"/>
        </w:rPr>
        <w:t>pubblicata</w:t>
      </w:r>
      <w:r>
        <w:rPr>
          <w:spacing w:val="1"/>
          <w:sz w:val="24"/>
          <w:szCs w:val="24"/>
        </w:rPr>
        <w:t xml:space="preserve"> </w:t>
      </w:r>
      <w:r>
        <w:rPr>
          <w:sz w:val="24"/>
          <w:szCs w:val="24"/>
        </w:rPr>
        <w:t>sul</w:t>
      </w:r>
      <w:r>
        <w:rPr>
          <w:spacing w:val="1"/>
          <w:sz w:val="24"/>
          <w:szCs w:val="24"/>
        </w:rPr>
        <w:t xml:space="preserve"> </w:t>
      </w:r>
      <w:r>
        <w:rPr>
          <w:sz w:val="24"/>
          <w:szCs w:val="24"/>
        </w:rPr>
        <w:t>sito</w:t>
      </w:r>
      <w:r>
        <w:rPr>
          <w:spacing w:val="1"/>
          <w:sz w:val="24"/>
          <w:szCs w:val="24"/>
        </w:rPr>
        <w:t xml:space="preserve"> </w:t>
      </w:r>
      <w:r>
        <w:rPr>
          <w:sz w:val="24"/>
          <w:szCs w:val="24"/>
        </w:rPr>
        <w:t>dell'ARPAL</w:t>
      </w:r>
      <w:r>
        <w:rPr>
          <w:spacing w:val="1"/>
          <w:sz w:val="24"/>
          <w:szCs w:val="24"/>
        </w:rPr>
        <w:t xml:space="preserve"> </w:t>
      </w:r>
      <w:r>
        <w:rPr>
          <w:sz w:val="24"/>
          <w:szCs w:val="24"/>
        </w:rPr>
        <w:t>Puglia</w:t>
      </w:r>
      <w:r>
        <w:rPr>
          <w:color w:val="0000FF"/>
          <w:spacing w:val="1"/>
          <w:sz w:val="24"/>
          <w:szCs w:val="24"/>
        </w:rPr>
        <w:t xml:space="preserve"> </w:t>
      </w:r>
      <w:hyperlink r:id="rId4">
        <w:r>
          <w:rPr>
            <w:rStyle w:val="CollegamentoInternet"/>
            <w:sz w:val="24"/>
            <w:szCs w:val="24"/>
            <w:u w:val="none" w:color="0000FF"/>
          </w:rPr>
          <w:t>https://arpal.</w:t>
        </w:r>
        <w:r>
          <w:rPr>
            <w:rStyle w:val="CollegamentoInternet"/>
            <w:sz w:val="24"/>
            <w:szCs w:val="24"/>
          </w:rPr>
          <w:t>regione</w:t>
        </w:r>
        <w:r>
          <w:rPr>
            <w:rStyle w:val="CollegamentoInternet"/>
            <w:sz w:val="24"/>
            <w:szCs w:val="24"/>
            <w:u w:val="none" w:color="0000FF"/>
          </w:rPr>
          <w:t>.puglia.it/</w:t>
        </w:r>
      </w:hyperlink>
      <w:r>
        <w:rPr>
          <w:color w:val="0000FF"/>
          <w:sz w:val="24"/>
          <w:szCs w:val="24"/>
        </w:rPr>
        <w:t xml:space="preserve"> </w:t>
      </w:r>
      <w:r>
        <w:rPr>
          <w:sz w:val="24"/>
          <w:szCs w:val="24"/>
        </w:rPr>
        <w:t>nelle sezioni "</w:t>
      </w:r>
      <w:r>
        <w:rPr>
          <w:i/>
          <w:sz w:val="24"/>
          <w:szCs w:val="24"/>
        </w:rPr>
        <w:t>Amministrazione Trasparente</w:t>
      </w:r>
      <w:r>
        <w:rPr>
          <w:sz w:val="24"/>
          <w:szCs w:val="24"/>
        </w:rPr>
        <w:t>" e "</w:t>
      </w:r>
      <w:r>
        <w:rPr>
          <w:i/>
          <w:sz w:val="24"/>
          <w:szCs w:val="24"/>
        </w:rPr>
        <w:t>Albo pretorio</w:t>
      </w:r>
      <w:r>
        <w:rPr>
          <w:sz w:val="24"/>
          <w:szCs w:val="24"/>
        </w:rPr>
        <w:t>",</w:t>
      </w:r>
      <w:r>
        <w:rPr>
          <w:spacing w:val="1"/>
          <w:sz w:val="24"/>
          <w:szCs w:val="24"/>
        </w:rPr>
        <w:t xml:space="preserve"> </w:t>
      </w:r>
      <w:r>
        <w:rPr>
          <w:sz w:val="24"/>
          <w:szCs w:val="24"/>
        </w:rPr>
        <w:t>nonché</w:t>
      </w:r>
      <w:r>
        <w:rPr>
          <w:spacing w:val="-2"/>
          <w:sz w:val="24"/>
          <w:szCs w:val="24"/>
        </w:rPr>
        <w:t xml:space="preserve"> </w:t>
      </w:r>
      <w:r>
        <w:rPr>
          <w:sz w:val="24"/>
          <w:szCs w:val="24"/>
        </w:rPr>
        <w:t>sul</w:t>
      </w:r>
      <w:r>
        <w:rPr>
          <w:spacing w:val="-2"/>
          <w:sz w:val="24"/>
          <w:szCs w:val="24"/>
        </w:rPr>
        <w:t xml:space="preserve"> </w:t>
      </w:r>
      <w:r>
        <w:rPr>
          <w:sz w:val="24"/>
          <w:szCs w:val="24"/>
        </w:rPr>
        <w:t>portale SINTESI</w:t>
      </w:r>
      <w:r>
        <w:rPr>
          <w:spacing w:val="-5"/>
          <w:sz w:val="24"/>
          <w:szCs w:val="24"/>
        </w:rPr>
        <w:t xml:space="preserve"> </w:t>
      </w:r>
      <w:r>
        <w:rPr>
          <w:sz w:val="24"/>
          <w:szCs w:val="24"/>
        </w:rPr>
        <w:t>della</w:t>
      </w:r>
      <w:r>
        <w:rPr>
          <w:spacing w:val="-2"/>
          <w:sz w:val="24"/>
          <w:szCs w:val="24"/>
        </w:rPr>
        <w:t xml:space="preserve"> </w:t>
      </w:r>
      <w:r>
        <w:rPr>
          <w:sz w:val="24"/>
          <w:szCs w:val="24"/>
        </w:rPr>
        <w:t>provincia</w:t>
      </w:r>
      <w:r>
        <w:rPr>
          <w:spacing w:val="-1"/>
          <w:sz w:val="24"/>
          <w:szCs w:val="24"/>
        </w:rPr>
        <w:t xml:space="preserve"> </w:t>
      </w:r>
      <w:r>
        <w:rPr>
          <w:sz w:val="24"/>
          <w:szCs w:val="24"/>
        </w:rPr>
        <w:t>di</w:t>
      </w:r>
      <w:r>
        <w:rPr>
          <w:spacing w:val="-5"/>
          <w:sz w:val="24"/>
          <w:szCs w:val="24"/>
        </w:rPr>
        <w:t xml:space="preserve"> </w:t>
      </w:r>
      <w:r>
        <w:rPr>
          <w:sz w:val="24"/>
          <w:szCs w:val="24"/>
        </w:rPr>
        <w:t>Barletta-Andria-Trani</w:t>
      </w:r>
    </w:p>
    <w:p>
      <w:pPr>
        <w:pStyle w:val="NoSpacing"/>
        <w:widowControl/>
        <w:numPr>
          <w:ilvl w:val="0"/>
          <w:numId w:val="0"/>
        </w:numPr>
        <w:ind w:left="644" w:right="1238" w:hanging="0"/>
        <w:jc w:val="both"/>
        <w:rPr>
          <w:sz w:val="24"/>
          <w:szCs w:val="24"/>
        </w:rPr>
      </w:pPr>
      <w:hyperlink r:id="rId5">
        <w:r>
          <w:rPr>
            <w:rStyle w:val="CollegamentoInternet"/>
            <w:sz w:val="24"/>
            <w:szCs w:val="24"/>
          </w:rPr>
          <w:t>https://sintesibat.regione.puglia.it/portale/</w:t>
        </w:r>
      </w:hyperlink>
      <w:r>
        <w:rPr>
          <w:sz w:val="24"/>
          <w:szCs w:val="24"/>
        </w:rPr>
        <w:t xml:space="preserve"> e, presso le bacheche dei Centri per l’impiego dell’ARPAL Puglia – Ambito Territoriale di Barletta-Andria-Trani;</w:t>
      </w:r>
    </w:p>
    <w:p>
      <w:pPr>
        <w:pStyle w:val="Corpodeltesto"/>
        <w:spacing w:before="103" w:after="0"/>
        <w:ind w:right="1151" w:hanging="0"/>
        <w:jc w:val="both"/>
        <w:rPr>
          <w:b/>
          <w:b/>
          <w:sz w:val="24"/>
          <w:szCs w:val="24"/>
        </w:rPr>
      </w:pPr>
      <w:r>
        <w:rPr>
          <w:sz w:val="24"/>
          <w:szCs w:val="24"/>
        </w:rPr>
        <w:t xml:space="preserve">    </w:t>
      </w:r>
      <w:r>
        <w:rPr>
          <w:b/>
          <w:sz w:val="24"/>
          <w:szCs w:val="24"/>
        </w:rPr>
        <w:t>Rilevato che,</w:t>
      </w:r>
    </w:p>
    <w:p>
      <w:pPr>
        <w:pStyle w:val="Corpodeltesto"/>
        <w:numPr>
          <w:ilvl w:val="0"/>
          <w:numId w:val="2"/>
        </w:numPr>
        <w:spacing w:before="103" w:after="0"/>
        <w:ind w:left="720" w:right="1152" w:hanging="360"/>
        <w:jc w:val="both"/>
        <w:rPr>
          <w:sz w:val="24"/>
          <w:szCs w:val="24"/>
        </w:rPr>
      </w:pPr>
      <w:r>
        <w:rPr>
          <w:rFonts w:cs="Times New Roman"/>
          <w:sz w:val="24"/>
          <w:szCs w:val="24"/>
        </w:rPr>
        <w:t>nel periodo prefissato per la presentazione delle singole candidature sono state trasmesse presso gli uffici dei C.P.I. competenti – a mezzo PEC – n. 283 candidature di cui n. 261 ritenute ammissibili e n. 22 ritenute non ammissibili in base ai requisiti richiesti, per il motivo sotto riportato:</w:t>
      </w:r>
    </w:p>
    <w:p>
      <w:pPr>
        <w:pStyle w:val="Corpodeltesto"/>
        <w:spacing w:before="103" w:after="0"/>
        <w:ind w:left="720" w:right="1152" w:hanging="0"/>
        <w:jc w:val="both"/>
        <w:rPr>
          <w:sz w:val="24"/>
          <w:szCs w:val="24"/>
        </w:rPr>
      </w:pPr>
      <w:r>
        <w:rPr>
          <w:sz w:val="24"/>
          <w:szCs w:val="24"/>
        </w:rPr>
      </w:r>
    </w:p>
    <w:tbl>
      <w:tblPr>
        <w:tblW w:w="9690" w:type="dxa"/>
        <w:jc w:val="left"/>
        <w:tblInd w:w="-32" w:type="dxa"/>
        <w:tblLayout w:type="fixed"/>
        <w:tblCellMar>
          <w:top w:w="0" w:type="dxa"/>
          <w:left w:w="28" w:type="dxa"/>
          <w:bottom w:w="0" w:type="dxa"/>
          <w:right w:w="28" w:type="dxa"/>
        </w:tblCellMar>
      </w:tblPr>
      <w:tblGrid>
        <w:gridCol w:w="2156"/>
        <w:gridCol w:w="1577"/>
        <w:gridCol w:w="1530"/>
        <w:gridCol w:w="4426"/>
      </w:tblGrid>
      <w:tr>
        <w:trPr/>
        <w:tc>
          <w:tcPr>
            <w:tcW w:w="2156" w:type="dxa"/>
            <w:tcBorders>
              <w:top w:val="single" w:sz="2" w:space="0" w:color="000000"/>
              <w:left w:val="single" w:sz="2" w:space="0" w:color="000000"/>
              <w:bottom w:val="single" w:sz="2" w:space="0" w:color="000000"/>
            </w:tcBorders>
            <w:shd w:fill="808080" w:val="clear"/>
            <w:vAlign w:val="center"/>
          </w:tcPr>
          <w:p>
            <w:pPr>
              <w:pStyle w:val="Normal"/>
              <w:widowControl w:val="false"/>
              <w:tabs>
                <w:tab w:val="clear" w:pos="708"/>
              </w:tabs>
              <w:spacing w:before="0" w:after="200"/>
              <w:jc w:val="center"/>
              <w:rPr/>
            </w:pPr>
            <w:r>
              <w:rPr>
                <w:b/>
              </w:rPr>
              <w:t>Codice fiscale</w:t>
            </w:r>
          </w:p>
        </w:tc>
        <w:tc>
          <w:tcPr>
            <w:tcW w:w="1577" w:type="dxa"/>
            <w:tcBorders>
              <w:top w:val="single" w:sz="2" w:space="0" w:color="000000"/>
              <w:left w:val="single" w:sz="2" w:space="0" w:color="000000"/>
              <w:bottom w:val="single" w:sz="2" w:space="0" w:color="000000"/>
            </w:tcBorders>
            <w:shd w:fill="808080" w:val="clear"/>
            <w:vAlign w:val="center"/>
          </w:tcPr>
          <w:p>
            <w:pPr>
              <w:pStyle w:val="Normal"/>
              <w:widowControl w:val="false"/>
              <w:tabs>
                <w:tab w:val="clear" w:pos="708"/>
              </w:tabs>
              <w:spacing w:before="0" w:after="200"/>
              <w:jc w:val="center"/>
              <w:rPr/>
            </w:pPr>
            <w:r>
              <w:rPr>
                <w:b/>
              </w:rPr>
              <w:t>Cognome</w:t>
            </w:r>
          </w:p>
        </w:tc>
        <w:tc>
          <w:tcPr>
            <w:tcW w:w="1530" w:type="dxa"/>
            <w:tcBorders>
              <w:top w:val="single" w:sz="2" w:space="0" w:color="000000"/>
              <w:left w:val="single" w:sz="2" w:space="0" w:color="000000"/>
              <w:bottom w:val="single" w:sz="2" w:space="0" w:color="000000"/>
            </w:tcBorders>
            <w:shd w:fill="808080" w:val="clear"/>
            <w:vAlign w:val="center"/>
          </w:tcPr>
          <w:p>
            <w:pPr>
              <w:pStyle w:val="Normal"/>
              <w:widowControl w:val="false"/>
              <w:tabs>
                <w:tab w:val="clear" w:pos="708"/>
              </w:tabs>
              <w:spacing w:before="0" w:after="200"/>
              <w:jc w:val="center"/>
              <w:rPr/>
            </w:pPr>
            <w:r>
              <w:rPr>
                <w:b/>
              </w:rPr>
              <w:t>Nome</w:t>
            </w:r>
          </w:p>
        </w:tc>
        <w:tc>
          <w:tcPr>
            <w:tcW w:w="4426" w:type="dxa"/>
            <w:tcBorders>
              <w:top w:val="single" w:sz="2" w:space="0" w:color="000000"/>
              <w:left w:val="single" w:sz="2" w:space="0" w:color="000000"/>
              <w:bottom w:val="single" w:sz="2" w:space="0" w:color="000000"/>
              <w:right w:val="single" w:sz="2" w:space="0" w:color="000000"/>
            </w:tcBorders>
            <w:shd w:fill="808080" w:val="clear"/>
            <w:vAlign w:val="center"/>
          </w:tcPr>
          <w:p>
            <w:pPr>
              <w:pStyle w:val="Normal"/>
              <w:widowControl w:val="false"/>
              <w:tabs>
                <w:tab w:val="clear" w:pos="708"/>
              </w:tabs>
              <w:spacing w:before="0" w:after="200"/>
              <w:jc w:val="center"/>
              <w:rPr/>
            </w:pPr>
            <w:r>
              <w:rPr>
                <w:b/>
              </w:rPr>
              <w:t>Motivo</w:t>
            </w:r>
          </w:p>
        </w:tc>
      </w:tr>
      <w:tr>
        <w:trPr/>
        <w:tc>
          <w:tcPr>
            <w:tcW w:w="2156" w:type="dxa"/>
            <w:tcBorders>
              <w:left w:val="single" w:sz="2" w:space="0" w:color="000000"/>
              <w:bottom w:val="single" w:sz="2" w:space="0" w:color="000000"/>
            </w:tcBorders>
            <w:shd w:fill="FFFFFF" w:val="clear"/>
            <w:vAlign w:val="center"/>
          </w:tcPr>
          <w:p>
            <w:pPr>
              <w:pStyle w:val="Normal"/>
              <w:widowControl w:val="false"/>
              <w:tabs>
                <w:tab w:val="clear" w:pos="708"/>
              </w:tabs>
              <w:spacing w:before="0" w:after="200"/>
              <w:jc w:val="center"/>
              <w:rPr/>
            </w:pPr>
            <w:r>
              <w:rPr/>
              <w:t>LBNVNT86B54A669K</w:t>
            </w:r>
          </w:p>
        </w:tc>
        <w:tc>
          <w:tcPr>
            <w:tcW w:w="1577" w:type="dxa"/>
            <w:tcBorders>
              <w:left w:val="single" w:sz="2" w:space="0" w:color="000000"/>
              <w:bottom w:val="single" w:sz="2" w:space="0" w:color="000000"/>
            </w:tcBorders>
            <w:shd w:fill="FFFFFF" w:val="clear"/>
            <w:vAlign w:val="center"/>
          </w:tcPr>
          <w:p>
            <w:pPr>
              <w:pStyle w:val="Normal"/>
              <w:widowControl w:val="false"/>
              <w:tabs>
                <w:tab w:val="clear" w:pos="708"/>
              </w:tabs>
              <w:spacing w:before="0" w:after="200"/>
              <w:jc w:val="center"/>
              <w:rPr/>
            </w:pPr>
            <w:r>
              <w:rPr/>
              <w:t>ALBANESE</w:t>
            </w:r>
          </w:p>
        </w:tc>
        <w:tc>
          <w:tcPr>
            <w:tcW w:w="1530" w:type="dxa"/>
            <w:tcBorders>
              <w:left w:val="single" w:sz="2" w:space="0" w:color="000000"/>
              <w:bottom w:val="single" w:sz="2" w:space="0" w:color="000000"/>
            </w:tcBorders>
            <w:shd w:fill="FFFFFF" w:val="clear"/>
            <w:vAlign w:val="center"/>
          </w:tcPr>
          <w:p>
            <w:pPr>
              <w:pStyle w:val="Normal"/>
              <w:widowControl w:val="false"/>
              <w:tabs>
                <w:tab w:val="clear" w:pos="708"/>
              </w:tabs>
              <w:spacing w:before="0" w:after="200"/>
              <w:jc w:val="center"/>
              <w:rPr/>
            </w:pPr>
            <w:r>
              <w:rPr/>
              <w:t>VALENTINA</w:t>
            </w:r>
          </w:p>
        </w:tc>
        <w:tc>
          <w:tcPr>
            <w:tcW w:w="4426" w:type="dxa"/>
            <w:tcBorders>
              <w:left w:val="single" w:sz="2" w:space="0" w:color="000000"/>
              <w:bottom w:val="single" w:sz="2" w:space="0" w:color="000000"/>
              <w:right w:val="single" w:sz="2" w:space="0" w:color="000000"/>
            </w:tcBorders>
            <w:shd w:fill="FFFFFF" w:val="clear"/>
            <w:vAlign w:val="center"/>
          </w:tcPr>
          <w:p>
            <w:pPr>
              <w:pStyle w:val="Normal"/>
              <w:widowControl w:val="false"/>
              <w:tabs>
                <w:tab w:val="clear" w:pos="708"/>
              </w:tabs>
              <w:spacing w:before="0" w:after="200"/>
              <w:jc w:val="center"/>
              <w:rPr/>
            </w:pPr>
            <w:r>
              <w:rPr/>
              <w:t>DID NON PRESENTE ALLA DATA DEL 23/03/2022</w:t>
            </w:r>
          </w:p>
        </w:tc>
      </w:tr>
      <w:tr>
        <w:trPr/>
        <w:tc>
          <w:tcPr>
            <w:tcW w:w="2156"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BRTGRL02H22L328S</w:t>
            </w:r>
          </w:p>
        </w:tc>
        <w:tc>
          <w:tcPr>
            <w:tcW w:w="1577"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BARATTA</w:t>
            </w:r>
          </w:p>
        </w:tc>
        <w:tc>
          <w:tcPr>
            <w:tcW w:w="1530"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GABRIELE PIO</w:t>
            </w:r>
          </w:p>
        </w:tc>
        <w:tc>
          <w:tcPr>
            <w:tcW w:w="4426" w:type="dxa"/>
            <w:tcBorders>
              <w:left w:val="single" w:sz="2" w:space="0" w:color="000000"/>
              <w:bottom w:val="single" w:sz="2" w:space="0" w:color="000000"/>
              <w:right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CANDIDATURA PRESENTATA FUORI TERMINE</w:t>
            </w:r>
          </w:p>
        </w:tc>
      </w:tr>
      <w:tr>
        <w:trPr/>
        <w:tc>
          <w:tcPr>
            <w:tcW w:w="2156" w:type="dxa"/>
            <w:tcBorders>
              <w:left w:val="single" w:sz="2" w:space="0" w:color="000000"/>
              <w:bottom w:val="single" w:sz="2" w:space="0" w:color="000000"/>
            </w:tcBorders>
            <w:shd w:fill="FFFFFF"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BRRMST82S63L328X</w:t>
            </w:r>
          </w:p>
        </w:tc>
        <w:tc>
          <w:tcPr>
            <w:tcW w:w="1577" w:type="dxa"/>
            <w:tcBorders>
              <w:left w:val="single" w:sz="2" w:space="0" w:color="000000"/>
              <w:bottom w:val="single" w:sz="2" w:space="0" w:color="000000"/>
            </w:tcBorders>
            <w:shd w:fill="FFFFFF"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BARRACCHIA</w:t>
            </w:r>
          </w:p>
        </w:tc>
        <w:tc>
          <w:tcPr>
            <w:tcW w:w="1530" w:type="dxa"/>
            <w:tcBorders>
              <w:left w:val="single" w:sz="2" w:space="0" w:color="000000"/>
              <w:bottom w:val="single" w:sz="2" w:space="0" w:color="000000"/>
            </w:tcBorders>
            <w:shd w:fill="FFFFFF"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MARIA STELLA</w:t>
            </w:r>
          </w:p>
        </w:tc>
        <w:tc>
          <w:tcPr>
            <w:tcW w:w="4426" w:type="dxa"/>
            <w:tcBorders>
              <w:left w:val="single" w:sz="2" w:space="0" w:color="000000"/>
              <w:bottom w:val="single" w:sz="2" w:space="0" w:color="000000"/>
              <w:right w:val="single" w:sz="2" w:space="0" w:color="000000"/>
            </w:tcBorders>
            <w:shd w:fill="FFFFFF"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DID NON PRESENTE ALLA DATA DEL 23/03/2022</w:t>
            </w:r>
          </w:p>
        </w:tc>
      </w:tr>
      <w:tr>
        <w:trPr/>
        <w:tc>
          <w:tcPr>
            <w:tcW w:w="2156"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pPr>
            <w:r>
              <w:rPr/>
              <w:t>CPNPQL91D30A669R</w:t>
            </w:r>
          </w:p>
        </w:tc>
        <w:tc>
          <w:tcPr>
            <w:tcW w:w="1577"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pPr>
            <w:r>
              <w:rPr/>
              <w:t>CAPUANO</w:t>
            </w:r>
          </w:p>
        </w:tc>
        <w:tc>
          <w:tcPr>
            <w:tcW w:w="1530"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pPr>
            <w:r>
              <w:rPr/>
              <w:t>PASQUALE</w:t>
            </w:r>
          </w:p>
        </w:tc>
        <w:tc>
          <w:tcPr>
            <w:tcW w:w="4426" w:type="dxa"/>
            <w:tcBorders>
              <w:left w:val="single" w:sz="2" w:space="0" w:color="000000"/>
              <w:bottom w:val="single" w:sz="2" w:space="0" w:color="000000"/>
              <w:right w:val="single" w:sz="2" w:space="0" w:color="000000"/>
            </w:tcBorders>
            <w:shd w:fill="DDDDDD" w:val="clear"/>
            <w:vAlign w:val="center"/>
          </w:tcPr>
          <w:p>
            <w:pPr>
              <w:pStyle w:val="Normal"/>
              <w:widowControl w:val="false"/>
              <w:tabs>
                <w:tab w:val="clear" w:pos="708"/>
              </w:tabs>
              <w:spacing w:before="0" w:after="200"/>
              <w:jc w:val="center"/>
              <w:rPr/>
            </w:pPr>
            <w:r>
              <w:rPr/>
              <w:t>DID NON PRESENTE ALLA DATA DEL 23/03/2022</w:t>
            </w:r>
          </w:p>
        </w:tc>
      </w:tr>
      <w:tr>
        <w:trPr/>
        <w:tc>
          <w:tcPr>
            <w:tcW w:w="2156" w:type="dxa"/>
            <w:tcBorders>
              <w:left w:val="single" w:sz="2" w:space="0" w:color="000000"/>
              <w:bottom w:val="single" w:sz="2" w:space="0" w:color="000000"/>
            </w:tcBorders>
            <w:vAlign w:val="center"/>
          </w:tcPr>
          <w:p>
            <w:pPr>
              <w:pStyle w:val="Normal"/>
              <w:widowControl w:val="false"/>
              <w:tabs>
                <w:tab w:val="clear" w:pos="708"/>
              </w:tabs>
              <w:spacing w:before="0" w:after="200"/>
              <w:jc w:val="center"/>
              <w:rPr/>
            </w:pPr>
            <w:r>
              <w:rPr/>
              <w:t>CVLMHL90E07A669D</w:t>
            </w:r>
          </w:p>
        </w:tc>
        <w:tc>
          <w:tcPr>
            <w:tcW w:w="1577" w:type="dxa"/>
            <w:tcBorders>
              <w:left w:val="single" w:sz="2" w:space="0" w:color="000000"/>
              <w:bottom w:val="single" w:sz="2" w:space="0" w:color="000000"/>
            </w:tcBorders>
            <w:vAlign w:val="center"/>
          </w:tcPr>
          <w:p>
            <w:pPr>
              <w:pStyle w:val="Normal"/>
              <w:widowControl w:val="false"/>
              <w:tabs>
                <w:tab w:val="clear" w:pos="708"/>
              </w:tabs>
              <w:spacing w:before="0" w:after="200"/>
              <w:jc w:val="center"/>
              <w:rPr/>
            </w:pPr>
            <w:r>
              <w:rPr/>
              <w:t>CAVALIERE</w:t>
            </w:r>
          </w:p>
        </w:tc>
        <w:tc>
          <w:tcPr>
            <w:tcW w:w="1530" w:type="dxa"/>
            <w:tcBorders>
              <w:left w:val="single" w:sz="2" w:space="0" w:color="000000"/>
              <w:bottom w:val="single" w:sz="2" w:space="0" w:color="000000"/>
            </w:tcBorders>
            <w:vAlign w:val="center"/>
          </w:tcPr>
          <w:p>
            <w:pPr>
              <w:pStyle w:val="Normal"/>
              <w:widowControl w:val="false"/>
              <w:tabs>
                <w:tab w:val="clear" w:pos="708"/>
              </w:tabs>
              <w:spacing w:before="0" w:after="200"/>
              <w:jc w:val="center"/>
              <w:rPr/>
            </w:pPr>
            <w:r>
              <w:rPr/>
              <w:t>MICHELE LUIGI</w:t>
            </w:r>
          </w:p>
        </w:tc>
        <w:tc>
          <w:tcPr>
            <w:tcW w:w="4426" w:type="dxa"/>
            <w:tcBorders>
              <w:left w:val="single" w:sz="2" w:space="0" w:color="000000"/>
              <w:bottom w:val="single" w:sz="2" w:space="0" w:color="000000"/>
              <w:right w:val="single" w:sz="2" w:space="0" w:color="000000"/>
            </w:tcBorders>
            <w:vAlign w:val="center"/>
          </w:tcPr>
          <w:p>
            <w:pPr>
              <w:pStyle w:val="Normal"/>
              <w:widowControl w:val="false"/>
              <w:tabs>
                <w:tab w:val="clear" w:pos="708"/>
              </w:tabs>
              <w:spacing w:before="0" w:after="200"/>
              <w:jc w:val="center"/>
              <w:rPr/>
            </w:pPr>
            <w:r>
              <w:rPr/>
              <w:t>OCCUPATO</w:t>
            </w:r>
          </w:p>
        </w:tc>
      </w:tr>
      <w:tr>
        <w:trPr/>
        <w:tc>
          <w:tcPr>
            <w:tcW w:w="2156"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pPr>
            <w:r>
              <w:rPr/>
              <w:t>DMTGPP83D66A669T</w:t>
            </w:r>
          </w:p>
        </w:tc>
        <w:tc>
          <w:tcPr>
            <w:tcW w:w="1577"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pPr>
            <w:r>
              <w:rPr/>
              <w:t>DAMATO</w:t>
            </w:r>
          </w:p>
        </w:tc>
        <w:tc>
          <w:tcPr>
            <w:tcW w:w="1530"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pPr>
            <w:r>
              <w:rPr/>
              <w:t>GIUSEPPINA</w:t>
            </w:r>
          </w:p>
        </w:tc>
        <w:tc>
          <w:tcPr>
            <w:tcW w:w="4426" w:type="dxa"/>
            <w:tcBorders>
              <w:left w:val="single" w:sz="2" w:space="0" w:color="000000"/>
              <w:bottom w:val="single" w:sz="2" w:space="0" w:color="000000"/>
              <w:right w:val="single" w:sz="2" w:space="0" w:color="000000"/>
            </w:tcBorders>
            <w:shd w:fill="DDDDDD" w:val="clear"/>
            <w:vAlign w:val="center"/>
          </w:tcPr>
          <w:p>
            <w:pPr>
              <w:pStyle w:val="Normal"/>
              <w:widowControl w:val="false"/>
              <w:tabs>
                <w:tab w:val="clear" w:pos="708"/>
              </w:tabs>
              <w:spacing w:before="0" w:after="200"/>
              <w:jc w:val="center"/>
              <w:rPr/>
            </w:pPr>
            <w:r>
              <w:rPr/>
              <w:t>DOMANDA NON SOTTOSCRITTA</w:t>
            </w:r>
          </w:p>
        </w:tc>
      </w:tr>
      <w:tr>
        <w:trPr/>
        <w:tc>
          <w:tcPr>
            <w:tcW w:w="2156" w:type="dxa"/>
            <w:tcBorders>
              <w:left w:val="single" w:sz="2" w:space="0" w:color="000000"/>
              <w:bottom w:val="single" w:sz="2" w:space="0" w:color="000000"/>
            </w:tcBorders>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FRRGPP84R16L328S</w:t>
            </w:r>
          </w:p>
        </w:tc>
        <w:tc>
          <w:tcPr>
            <w:tcW w:w="1577" w:type="dxa"/>
            <w:tcBorders>
              <w:left w:val="single" w:sz="2" w:space="0" w:color="000000"/>
              <w:bottom w:val="single" w:sz="2" w:space="0" w:color="000000"/>
            </w:tcBorders>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FERRERI</w:t>
            </w:r>
          </w:p>
        </w:tc>
        <w:tc>
          <w:tcPr>
            <w:tcW w:w="1530" w:type="dxa"/>
            <w:tcBorders>
              <w:left w:val="single" w:sz="2" w:space="0" w:color="000000"/>
              <w:bottom w:val="single" w:sz="2" w:space="0" w:color="000000"/>
            </w:tcBorders>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GIUSEPPE</w:t>
            </w:r>
          </w:p>
        </w:tc>
        <w:tc>
          <w:tcPr>
            <w:tcW w:w="4426" w:type="dxa"/>
            <w:tcBorders>
              <w:left w:val="single" w:sz="2" w:space="0" w:color="000000"/>
              <w:bottom w:val="single" w:sz="2" w:space="0" w:color="000000"/>
              <w:right w:val="single" w:sz="2" w:space="0" w:color="000000"/>
            </w:tcBorders>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CANDIDATURA PRESENTATA FUORI TERMINE</w:t>
            </w:r>
          </w:p>
        </w:tc>
      </w:tr>
      <w:tr>
        <w:trPr/>
        <w:tc>
          <w:tcPr>
            <w:tcW w:w="2156"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pPr>
            <w:r>
              <w:rPr/>
              <w:t>FRRMRA65B61L328T</w:t>
            </w:r>
          </w:p>
        </w:tc>
        <w:tc>
          <w:tcPr>
            <w:tcW w:w="1577"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pPr>
            <w:r>
              <w:rPr/>
              <w:t>FERRERI</w:t>
            </w:r>
          </w:p>
        </w:tc>
        <w:tc>
          <w:tcPr>
            <w:tcW w:w="1530"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pPr>
            <w:r>
              <w:rPr/>
              <w:t>MARIA</w:t>
            </w:r>
          </w:p>
        </w:tc>
        <w:tc>
          <w:tcPr>
            <w:tcW w:w="4426" w:type="dxa"/>
            <w:tcBorders>
              <w:left w:val="single" w:sz="2" w:space="0" w:color="000000"/>
              <w:bottom w:val="single" w:sz="2" w:space="0" w:color="000000"/>
              <w:right w:val="single" w:sz="2" w:space="0" w:color="000000"/>
            </w:tcBorders>
            <w:shd w:fill="DDDDDD" w:val="clear"/>
            <w:vAlign w:val="center"/>
          </w:tcPr>
          <w:p>
            <w:pPr>
              <w:pStyle w:val="Normal"/>
              <w:widowControl w:val="false"/>
              <w:tabs>
                <w:tab w:val="clear" w:pos="708"/>
              </w:tabs>
              <w:spacing w:before="0" w:after="200"/>
              <w:jc w:val="center"/>
              <w:rPr/>
            </w:pPr>
            <w:r>
              <w:rPr/>
              <w:t>CANDIDATURA PERVENUTA PRIVA DEL DOCUMENTO D'IDENTITA'</w:t>
            </w:r>
          </w:p>
        </w:tc>
      </w:tr>
      <w:tr>
        <w:trPr/>
        <w:tc>
          <w:tcPr>
            <w:tcW w:w="2156" w:type="dxa"/>
            <w:tcBorders>
              <w:left w:val="single" w:sz="2" w:space="0" w:color="000000"/>
              <w:bottom w:val="single" w:sz="2" w:space="0" w:color="000000"/>
            </w:tcBorders>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FRRNDR78H11L328B</w:t>
            </w:r>
          </w:p>
        </w:tc>
        <w:tc>
          <w:tcPr>
            <w:tcW w:w="1577" w:type="dxa"/>
            <w:tcBorders>
              <w:left w:val="single" w:sz="2" w:space="0" w:color="000000"/>
              <w:bottom w:val="single" w:sz="2" w:space="0" w:color="000000"/>
            </w:tcBorders>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FERRI</w:t>
            </w:r>
          </w:p>
        </w:tc>
        <w:tc>
          <w:tcPr>
            <w:tcW w:w="1530" w:type="dxa"/>
            <w:tcBorders>
              <w:left w:val="single" w:sz="2" w:space="0" w:color="000000"/>
              <w:bottom w:val="single" w:sz="2" w:space="0" w:color="000000"/>
            </w:tcBorders>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ANDREA</w:t>
            </w:r>
          </w:p>
        </w:tc>
        <w:tc>
          <w:tcPr>
            <w:tcW w:w="4426" w:type="dxa"/>
            <w:tcBorders>
              <w:left w:val="single" w:sz="2" w:space="0" w:color="000000"/>
              <w:bottom w:val="single" w:sz="2" w:space="0" w:color="000000"/>
              <w:right w:val="single" w:sz="2" w:space="0" w:color="000000"/>
            </w:tcBorders>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DID NON PRESENTE ALLA DATA DEL 23/03/2022</w:t>
            </w:r>
          </w:p>
        </w:tc>
      </w:tr>
      <w:tr>
        <w:trPr/>
        <w:tc>
          <w:tcPr>
            <w:tcW w:w="2156"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FLNNCL80E17A669F</w:t>
            </w:r>
          </w:p>
        </w:tc>
        <w:tc>
          <w:tcPr>
            <w:tcW w:w="1577"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FILANNINO</w:t>
            </w:r>
          </w:p>
        </w:tc>
        <w:tc>
          <w:tcPr>
            <w:tcW w:w="1530"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NICOLA</w:t>
            </w:r>
          </w:p>
        </w:tc>
        <w:tc>
          <w:tcPr>
            <w:tcW w:w="4426" w:type="dxa"/>
            <w:tcBorders>
              <w:left w:val="single" w:sz="2" w:space="0" w:color="000000"/>
              <w:bottom w:val="single" w:sz="2" w:space="0" w:color="000000"/>
              <w:right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OCCUPATO</w:t>
            </w:r>
          </w:p>
        </w:tc>
      </w:tr>
      <w:tr>
        <w:trPr/>
        <w:tc>
          <w:tcPr>
            <w:tcW w:w="2156" w:type="dxa"/>
            <w:tcBorders>
              <w:left w:val="single" w:sz="2" w:space="0" w:color="000000"/>
              <w:bottom w:val="single" w:sz="2" w:space="0" w:color="000000"/>
            </w:tcBorders>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FRNRSO02M48L328U</w:t>
            </w:r>
          </w:p>
        </w:tc>
        <w:tc>
          <w:tcPr>
            <w:tcW w:w="1577" w:type="dxa"/>
            <w:tcBorders>
              <w:left w:val="single" w:sz="2" w:space="0" w:color="000000"/>
              <w:bottom w:val="single" w:sz="2" w:space="0" w:color="000000"/>
            </w:tcBorders>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FORNELLI</w:t>
            </w:r>
          </w:p>
        </w:tc>
        <w:tc>
          <w:tcPr>
            <w:tcW w:w="1530" w:type="dxa"/>
            <w:tcBorders>
              <w:left w:val="single" w:sz="2" w:space="0" w:color="000000"/>
              <w:bottom w:val="single" w:sz="2" w:space="0" w:color="000000"/>
            </w:tcBorders>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ROSA</w:t>
            </w:r>
          </w:p>
        </w:tc>
        <w:tc>
          <w:tcPr>
            <w:tcW w:w="4426" w:type="dxa"/>
            <w:tcBorders>
              <w:left w:val="single" w:sz="2" w:space="0" w:color="000000"/>
              <w:bottom w:val="single" w:sz="2" w:space="0" w:color="000000"/>
              <w:right w:val="single" w:sz="2" w:space="0" w:color="000000"/>
            </w:tcBorders>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DID NON PRESENTE ALLA DATA DEL 23.03.2022</w:t>
            </w:r>
          </w:p>
        </w:tc>
      </w:tr>
      <w:tr>
        <w:trPr/>
        <w:tc>
          <w:tcPr>
            <w:tcW w:w="2156"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NNCLRT70T11L328R</w:t>
            </w:r>
          </w:p>
        </w:tc>
        <w:tc>
          <w:tcPr>
            <w:tcW w:w="1577"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INNOCENTI</w:t>
            </w:r>
          </w:p>
        </w:tc>
        <w:tc>
          <w:tcPr>
            <w:tcW w:w="1530"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ALBERTO</w:t>
            </w:r>
          </w:p>
        </w:tc>
        <w:tc>
          <w:tcPr>
            <w:tcW w:w="4426" w:type="dxa"/>
            <w:tcBorders>
              <w:left w:val="single" w:sz="2" w:space="0" w:color="000000"/>
              <w:bottom w:val="single" w:sz="2" w:space="0" w:color="000000"/>
              <w:right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OCCUPATO</w:t>
            </w:r>
          </w:p>
        </w:tc>
      </w:tr>
      <w:tr>
        <w:trPr/>
        <w:tc>
          <w:tcPr>
            <w:tcW w:w="2156" w:type="dxa"/>
            <w:tcBorders>
              <w:left w:val="single" w:sz="2" w:space="0" w:color="000000"/>
              <w:bottom w:val="single" w:sz="2" w:space="0" w:color="000000"/>
            </w:tcBorders>
            <w:shd w:fill="FFFFFF"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LNGLTZ96R44B619M</w:t>
            </w:r>
          </w:p>
        </w:tc>
        <w:tc>
          <w:tcPr>
            <w:tcW w:w="1577" w:type="dxa"/>
            <w:tcBorders>
              <w:left w:val="single" w:sz="2" w:space="0" w:color="000000"/>
              <w:bottom w:val="single" w:sz="2" w:space="0" w:color="000000"/>
            </w:tcBorders>
            <w:shd w:fill="FFFFFF"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LONIGRO</w:t>
            </w:r>
          </w:p>
        </w:tc>
        <w:tc>
          <w:tcPr>
            <w:tcW w:w="1530" w:type="dxa"/>
            <w:tcBorders>
              <w:left w:val="single" w:sz="2" w:space="0" w:color="000000"/>
              <w:bottom w:val="single" w:sz="2" w:space="0" w:color="000000"/>
            </w:tcBorders>
            <w:shd w:fill="FFFFFF"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LETIZIA</w:t>
            </w:r>
          </w:p>
        </w:tc>
        <w:tc>
          <w:tcPr>
            <w:tcW w:w="4426" w:type="dxa"/>
            <w:tcBorders>
              <w:left w:val="single" w:sz="2" w:space="0" w:color="000000"/>
              <w:bottom w:val="single" w:sz="2" w:space="0" w:color="000000"/>
              <w:right w:val="single" w:sz="2" w:space="0" w:color="000000"/>
            </w:tcBorders>
            <w:shd w:fill="FFFFFF"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DID NON PRESENTE ALLA DATA DEL 23/03/2022</w:t>
            </w:r>
          </w:p>
        </w:tc>
      </w:tr>
      <w:tr>
        <w:trPr/>
        <w:tc>
          <w:tcPr>
            <w:tcW w:w="2156"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LPPMHL72B21A883N</w:t>
            </w:r>
          </w:p>
        </w:tc>
        <w:tc>
          <w:tcPr>
            <w:tcW w:w="1577"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LOPOPOLO</w:t>
            </w:r>
          </w:p>
        </w:tc>
        <w:tc>
          <w:tcPr>
            <w:tcW w:w="1530"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MICHELE</w:t>
            </w:r>
          </w:p>
        </w:tc>
        <w:tc>
          <w:tcPr>
            <w:tcW w:w="4426" w:type="dxa"/>
            <w:tcBorders>
              <w:left w:val="single" w:sz="2" w:space="0" w:color="000000"/>
              <w:bottom w:val="single" w:sz="2" w:space="0" w:color="000000"/>
              <w:right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CANDIDATURA PRIVA DI SOTTOSCRIZIONE</w:t>
            </w:r>
          </w:p>
        </w:tc>
      </w:tr>
      <w:tr>
        <w:trPr/>
        <w:tc>
          <w:tcPr>
            <w:tcW w:w="2156" w:type="dxa"/>
            <w:tcBorders>
              <w:left w:val="single" w:sz="2" w:space="0" w:color="000000"/>
              <w:bottom w:val="single" w:sz="2" w:space="0" w:color="000000"/>
            </w:tcBorders>
            <w:shd w:fill="FFFFFF"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LPRMNC71T43F205X</w:t>
            </w:r>
          </w:p>
        </w:tc>
        <w:tc>
          <w:tcPr>
            <w:tcW w:w="1577" w:type="dxa"/>
            <w:tcBorders>
              <w:left w:val="single" w:sz="2" w:space="0" w:color="000000"/>
              <w:bottom w:val="single" w:sz="2" w:space="0" w:color="000000"/>
            </w:tcBorders>
            <w:shd w:fill="FFFFFF"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LOPRIENO</w:t>
            </w:r>
          </w:p>
        </w:tc>
        <w:tc>
          <w:tcPr>
            <w:tcW w:w="1530" w:type="dxa"/>
            <w:tcBorders>
              <w:left w:val="single" w:sz="2" w:space="0" w:color="000000"/>
              <w:bottom w:val="single" w:sz="2" w:space="0" w:color="000000"/>
            </w:tcBorders>
            <w:shd w:fill="FFFFFF"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MONICA</w:t>
            </w:r>
          </w:p>
        </w:tc>
        <w:tc>
          <w:tcPr>
            <w:tcW w:w="4426" w:type="dxa"/>
            <w:tcBorders>
              <w:left w:val="single" w:sz="2" w:space="0" w:color="000000"/>
              <w:bottom w:val="single" w:sz="2" w:space="0" w:color="000000"/>
              <w:right w:val="single" w:sz="2" w:space="0" w:color="000000"/>
            </w:tcBorders>
            <w:shd w:fill="FFFFFF"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DID NON PRESENTE ALLA DATA DEL 23/03/2022</w:t>
            </w:r>
          </w:p>
        </w:tc>
      </w:tr>
      <w:tr>
        <w:trPr/>
        <w:tc>
          <w:tcPr>
            <w:tcW w:w="2156"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MSCNCL87S14L328B</w:t>
            </w:r>
          </w:p>
        </w:tc>
        <w:tc>
          <w:tcPr>
            <w:tcW w:w="1577"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MUSICCO</w:t>
            </w:r>
          </w:p>
        </w:tc>
        <w:tc>
          <w:tcPr>
            <w:tcW w:w="1530"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NICOLA</w:t>
            </w:r>
          </w:p>
        </w:tc>
        <w:tc>
          <w:tcPr>
            <w:tcW w:w="4426" w:type="dxa"/>
            <w:tcBorders>
              <w:left w:val="single" w:sz="2" w:space="0" w:color="000000"/>
              <w:bottom w:val="single" w:sz="2" w:space="0" w:color="000000"/>
              <w:right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OCCUPATO</w:t>
            </w:r>
          </w:p>
        </w:tc>
      </w:tr>
      <w:tr>
        <w:trPr/>
        <w:tc>
          <w:tcPr>
            <w:tcW w:w="2156" w:type="dxa"/>
            <w:tcBorders>
              <w:left w:val="single" w:sz="2" w:space="0" w:color="000000"/>
              <w:bottom w:val="single" w:sz="2" w:space="0" w:color="000000"/>
            </w:tcBorders>
            <w:shd w:fill="FFFFFF" w:val="clear"/>
            <w:vAlign w:val="center"/>
          </w:tcPr>
          <w:p>
            <w:pPr>
              <w:pStyle w:val="Normal"/>
              <w:widowControl w:val="false"/>
              <w:tabs>
                <w:tab w:val="clear" w:pos="708"/>
              </w:tabs>
              <w:spacing w:before="0" w:after="200"/>
              <w:jc w:val="center"/>
              <w:rPr>
                <w:highlight w:val="none"/>
                <w:shd w:fill="auto" w:val="clear"/>
              </w:rPr>
            </w:pPr>
            <w:r>
              <w:rPr>
                <w:shd w:fill="auto" w:val="clear"/>
              </w:rPr>
              <w:t>PZZVCN88B12L328G</w:t>
            </w:r>
          </w:p>
        </w:tc>
        <w:tc>
          <w:tcPr>
            <w:tcW w:w="1577" w:type="dxa"/>
            <w:tcBorders>
              <w:left w:val="single" w:sz="2" w:space="0" w:color="000000"/>
              <w:bottom w:val="single" w:sz="2" w:space="0" w:color="000000"/>
            </w:tcBorders>
            <w:shd w:fill="FFFFFF" w:val="clear"/>
            <w:vAlign w:val="center"/>
          </w:tcPr>
          <w:p>
            <w:pPr>
              <w:pStyle w:val="Normal"/>
              <w:widowControl w:val="false"/>
              <w:tabs>
                <w:tab w:val="clear" w:pos="708"/>
              </w:tabs>
              <w:spacing w:before="0" w:after="200"/>
              <w:jc w:val="center"/>
              <w:rPr/>
            </w:pPr>
            <w:r>
              <w:rPr/>
              <w:t>PIAZZOLLA</w:t>
            </w:r>
          </w:p>
        </w:tc>
        <w:tc>
          <w:tcPr>
            <w:tcW w:w="1530" w:type="dxa"/>
            <w:tcBorders>
              <w:left w:val="single" w:sz="2" w:space="0" w:color="000000"/>
              <w:bottom w:val="single" w:sz="2" w:space="0" w:color="000000"/>
            </w:tcBorders>
            <w:shd w:fill="FFFFFF" w:val="clear"/>
            <w:vAlign w:val="center"/>
          </w:tcPr>
          <w:p>
            <w:pPr>
              <w:pStyle w:val="Normal"/>
              <w:widowControl w:val="false"/>
              <w:tabs>
                <w:tab w:val="clear" w:pos="708"/>
              </w:tabs>
              <w:spacing w:before="0" w:after="200"/>
              <w:jc w:val="center"/>
              <w:rPr/>
            </w:pPr>
            <w:r>
              <w:rPr/>
              <w:t>VINCENZO</w:t>
            </w:r>
          </w:p>
        </w:tc>
        <w:tc>
          <w:tcPr>
            <w:tcW w:w="4426" w:type="dxa"/>
            <w:tcBorders>
              <w:left w:val="single" w:sz="2" w:space="0" w:color="000000"/>
              <w:bottom w:val="single" w:sz="2" w:space="0" w:color="000000"/>
              <w:right w:val="single" w:sz="2" w:space="0" w:color="000000"/>
            </w:tcBorders>
            <w:shd w:fill="FFFFFF" w:val="clear"/>
            <w:vAlign w:val="center"/>
          </w:tcPr>
          <w:p>
            <w:pPr>
              <w:pStyle w:val="Normal"/>
              <w:widowControl w:val="false"/>
              <w:tabs>
                <w:tab w:val="clear" w:pos="708"/>
              </w:tabs>
              <w:spacing w:before="0" w:after="200"/>
              <w:jc w:val="center"/>
              <w:rPr/>
            </w:pPr>
            <w:r>
              <w:rPr/>
              <w:t>OCCUPATO</w:t>
            </w:r>
          </w:p>
        </w:tc>
      </w:tr>
      <w:tr>
        <w:trPr/>
        <w:tc>
          <w:tcPr>
            <w:tcW w:w="2156"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highlight w:val="none"/>
                <w:shd w:fill="auto" w:val="clear"/>
                <w:lang w:val="it-IT" w:eastAsia="en-US" w:bidi="ar-SA"/>
              </w:rPr>
            </w:pPr>
            <w:r>
              <w:rPr>
                <w:rFonts w:eastAsia="Calibri" w:cs="Calibri" w:eastAsiaTheme="minorHAnsi"/>
                <w:color w:val="000000"/>
                <w:kern w:val="0"/>
                <w:sz w:val="22"/>
                <w:szCs w:val="22"/>
                <w:shd w:fill="auto" w:val="clear"/>
                <w:lang w:val="it-IT" w:eastAsia="en-US" w:bidi="ar-SA"/>
              </w:rPr>
              <w:t>SRCGRL01A04L328G</w:t>
            </w:r>
          </w:p>
        </w:tc>
        <w:tc>
          <w:tcPr>
            <w:tcW w:w="1577"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SARCINA</w:t>
            </w:r>
          </w:p>
        </w:tc>
        <w:tc>
          <w:tcPr>
            <w:tcW w:w="1530"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GABRIELE</w:t>
            </w:r>
          </w:p>
        </w:tc>
        <w:tc>
          <w:tcPr>
            <w:tcW w:w="4426" w:type="dxa"/>
            <w:tcBorders>
              <w:left w:val="single" w:sz="2" w:space="0" w:color="000000"/>
              <w:bottom w:val="single" w:sz="2" w:space="0" w:color="000000"/>
              <w:right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DID NON PRESENTE ALLA DATA DEL 23/03/2022</w:t>
            </w:r>
          </w:p>
        </w:tc>
      </w:tr>
      <w:tr>
        <w:trPr/>
        <w:tc>
          <w:tcPr>
            <w:tcW w:w="2156" w:type="dxa"/>
            <w:tcBorders>
              <w:left w:val="single" w:sz="2" w:space="0" w:color="000000"/>
              <w:bottom w:val="single" w:sz="2" w:space="0" w:color="000000"/>
            </w:tcBorders>
            <w:shd w:fill="FFFFFF"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SCRRCR90L23L328E</w:t>
            </w:r>
          </w:p>
        </w:tc>
        <w:tc>
          <w:tcPr>
            <w:tcW w:w="1577" w:type="dxa"/>
            <w:tcBorders>
              <w:left w:val="single" w:sz="2" w:space="0" w:color="000000"/>
              <w:bottom w:val="single" w:sz="2" w:space="0" w:color="000000"/>
            </w:tcBorders>
            <w:shd w:fill="FFFFFF"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SCARINGI</w:t>
            </w:r>
          </w:p>
        </w:tc>
        <w:tc>
          <w:tcPr>
            <w:tcW w:w="1530" w:type="dxa"/>
            <w:tcBorders>
              <w:left w:val="single" w:sz="2" w:space="0" w:color="000000"/>
              <w:bottom w:val="single" w:sz="2" w:space="0" w:color="000000"/>
            </w:tcBorders>
            <w:shd w:fill="FFFFFF"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RICCARDO</w:t>
            </w:r>
          </w:p>
        </w:tc>
        <w:tc>
          <w:tcPr>
            <w:tcW w:w="4426" w:type="dxa"/>
            <w:tcBorders>
              <w:left w:val="single" w:sz="2" w:space="0" w:color="000000"/>
              <w:bottom w:val="single" w:sz="2" w:space="0" w:color="000000"/>
              <w:right w:val="single" w:sz="2" w:space="0" w:color="000000"/>
            </w:tcBorders>
            <w:shd w:fill="FFFFFF" w:val="clear"/>
            <w:vAlign w:val="center"/>
          </w:tcPr>
          <w:p>
            <w:pPr>
              <w:pStyle w:val="Normal"/>
              <w:widowControl w:val="false"/>
              <w:tabs>
                <w:tab w:val="clear" w:pos="708"/>
              </w:tabs>
              <w:spacing w:before="0" w:after="200"/>
              <w:jc w:val="center"/>
              <w:rPr>
                <w:rFonts w:ascii="Calibri" w:hAnsi="Calibri" w:eastAsia="Calibri" w:cs="Calibri" w:asciiTheme="minorHAnsi" w:eastAsiaTheme="minorHAnsi" w:hAnsiTheme="minorHAnsi"/>
                <w:color w:val="auto"/>
                <w:kern w:val="0"/>
                <w:sz w:val="22"/>
                <w:szCs w:val="22"/>
                <w:lang w:val="it-IT" w:eastAsia="en-US" w:bidi="ar-SA"/>
              </w:rPr>
            </w:pPr>
            <w:r>
              <w:rPr>
                <w:rFonts w:eastAsia="Calibri" w:cs="Calibri" w:eastAsiaTheme="minorHAnsi"/>
                <w:color w:val="auto"/>
                <w:kern w:val="0"/>
                <w:sz w:val="22"/>
                <w:szCs w:val="22"/>
                <w:lang w:val="it-IT" w:eastAsia="en-US" w:bidi="ar-SA"/>
              </w:rPr>
              <w:t>CANDIDATURA PRESENTATA FUORI TERMINE</w:t>
            </w:r>
          </w:p>
        </w:tc>
      </w:tr>
      <w:tr>
        <w:trPr/>
        <w:tc>
          <w:tcPr>
            <w:tcW w:w="2156"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pPr>
            <w:r>
              <w:rPr/>
              <w:t>TNARRT92P68L328G</w:t>
            </w:r>
          </w:p>
        </w:tc>
        <w:tc>
          <w:tcPr>
            <w:tcW w:w="1577"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pPr>
            <w:r>
              <w:rPr/>
              <w:t>TAINO</w:t>
            </w:r>
          </w:p>
        </w:tc>
        <w:tc>
          <w:tcPr>
            <w:tcW w:w="1530"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pPr>
            <w:r>
              <w:rPr/>
              <w:t>ROBERTA</w:t>
            </w:r>
          </w:p>
        </w:tc>
        <w:tc>
          <w:tcPr>
            <w:tcW w:w="4426" w:type="dxa"/>
            <w:tcBorders>
              <w:left w:val="single" w:sz="2" w:space="0" w:color="000000"/>
              <w:bottom w:val="single" w:sz="2" w:space="0" w:color="000000"/>
              <w:right w:val="single" w:sz="2" w:space="0" w:color="000000"/>
            </w:tcBorders>
            <w:shd w:fill="DDDDDD" w:val="clear"/>
            <w:vAlign w:val="center"/>
          </w:tcPr>
          <w:p>
            <w:pPr>
              <w:pStyle w:val="Normal"/>
              <w:widowControl w:val="false"/>
              <w:tabs>
                <w:tab w:val="clear" w:pos="708"/>
              </w:tabs>
              <w:spacing w:before="0" w:after="200"/>
              <w:jc w:val="center"/>
              <w:rPr/>
            </w:pPr>
            <w:r>
              <w:rPr/>
              <w:t>DID NON PRESENTE ALLA DATA DEL 23/03/2022</w:t>
            </w:r>
          </w:p>
        </w:tc>
      </w:tr>
      <w:tr>
        <w:trPr/>
        <w:tc>
          <w:tcPr>
            <w:tcW w:w="2156" w:type="dxa"/>
            <w:tcBorders>
              <w:left w:val="single" w:sz="2" w:space="0" w:color="000000"/>
              <w:bottom w:val="single" w:sz="2" w:space="0" w:color="000000"/>
            </w:tcBorders>
            <w:shd w:fill="FFFFFF" w:val="clear"/>
            <w:vAlign w:val="center"/>
          </w:tcPr>
          <w:p>
            <w:pPr>
              <w:pStyle w:val="Normal"/>
              <w:widowControl w:val="false"/>
              <w:tabs>
                <w:tab w:val="clear" w:pos="708"/>
              </w:tabs>
              <w:spacing w:before="0" w:after="200"/>
              <w:jc w:val="center"/>
              <w:rPr>
                <w:rFonts w:ascii="Calibri" w:hAnsi="Calibri" w:eastAsia="Calibri" w:cs="" w:asciiTheme="minorHAnsi" w:cstheme="minorBidi" w:eastAsiaTheme="minorHAnsi" w:hAnsiTheme="minorHAnsi"/>
                <w:color w:val="auto"/>
                <w:kern w:val="0"/>
                <w:sz w:val="22"/>
                <w:szCs w:val="22"/>
                <w:lang w:val="it-IT" w:eastAsia="en-US" w:bidi="ar-SA"/>
              </w:rPr>
            </w:pPr>
            <w:r>
              <w:rPr>
                <w:rFonts w:eastAsia="Calibri" w:cs="" w:cstheme="minorBidi" w:eastAsiaTheme="minorHAnsi"/>
                <w:color w:val="auto"/>
                <w:kern w:val="0"/>
                <w:sz w:val="22"/>
                <w:szCs w:val="22"/>
                <w:lang w:val="it-IT" w:eastAsia="en-US" w:bidi="ar-SA"/>
              </w:rPr>
              <w:t>TMLMNN86M58L328Z</w:t>
            </w:r>
          </w:p>
        </w:tc>
        <w:tc>
          <w:tcPr>
            <w:tcW w:w="1577" w:type="dxa"/>
            <w:tcBorders>
              <w:left w:val="single" w:sz="2" w:space="0" w:color="000000"/>
              <w:bottom w:val="single" w:sz="2" w:space="0" w:color="000000"/>
            </w:tcBorders>
            <w:shd w:fill="FFFFFF" w:val="clear"/>
            <w:vAlign w:val="center"/>
          </w:tcPr>
          <w:p>
            <w:pPr>
              <w:pStyle w:val="Normal"/>
              <w:widowControl w:val="false"/>
              <w:tabs>
                <w:tab w:val="clear" w:pos="708"/>
              </w:tabs>
              <w:spacing w:before="0" w:after="200"/>
              <w:jc w:val="center"/>
              <w:rPr>
                <w:rFonts w:ascii="Calibri" w:hAnsi="Calibri" w:eastAsia="Calibri" w:cs="" w:asciiTheme="minorHAnsi" w:cstheme="minorBidi" w:eastAsiaTheme="minorHAnsi" w:hAnsiTheme="minorHAnsi"/>
                <w:color w:val="auto"/>
                <w:kern w:val="0"/>
                <w:sz w:val="22"/>
                <w:szCs w:val="22"/>
                <w:lang w:val="it-IT" w:eastAsia="en-US" w:bidi="ar-SA"/>
              </w:rPr>
            </w:pPr>
            <w:r>
              <w:rPr>
                <w:rFonts w:eastAsia="Calibri" w:cs="" w:cstheme="minorBidi" w:eastAsiaTheme="minorHAnsi"/>
                <w:color w:val="auto"/>
                <w:kern w:val="0"/>
                <w:sz w:val="22"/>
                <w:szCs w:val="22"/>
                <w:lang w:val="it-IT" w:eastAsia="en-US" w:bidi="ar-SA"/>
              </w:rPr>
              <w:t>TUMULO</w:t>
            </w:r>
          </w:p>
        </w:tc>
        <w:tc>
          <w:tcPr>
            <w:tcW w:w="1530" w:type="dxa"/>
            <w:tcBorders>
              <w:left w:val="single" w:sz="2" w:space="0" w:color="000000"/>
              <w:bottom w:val="single" w:sz="2" w:space="0" w:color="000000"/>
            </w:tcBorders>
            <w:shd w:fill="FFFFFF" w:val="clear"/>
            <w:vAlign w:val="center"/>
          </w:tcPr>
          <w:p>
            <w:pPr>
              <w:pStyle w:val="Normal"/>
              <w:widowControl w:val="false"/>
              <w:tabs>
                <w:tab w:val="clear" w:pos="708"/>
              </w:tabs>
              <w:spacing w:before="0" w:after="200"/>
              <w:jc w:val="center"/>
              <w:rPr>
                <w:rFonts w:ascii="Calibri" w:hAnsi="Calibri" w:eastAsia="Calibri" w:cs="" w:asciiTheme="minorHAnsi" w:cstheme="minorBidi" w:eastAsiaTheme="minorHAnsi" w:hAnsiTheme="minorHAnsi"/>
                <w:color w:val="auto"/>
                <w:kern w:val="0"/>
                <w:sz w:val="22"/>
                <w:szCs w:val="22"/>
                <w:lang w:val="it-IT" w:eastAsia="en-US" w:bidi="ar-SA"/>
              </w:rPr>
            </w:pPr>
            <w:r>
              <w:rPr>
                <w:rFonts w:eastAsia="Calibri" w:cs="" w:cstheme="minorBidi" w:eastAsiaTheme="minorHAnsi"/>
                <w:color w:val="auto"/>
                <w:kern w:val="0"/>
                <w:sz w:val="22"/>
                <w:szCs w:val="22"/>
                <w:lang w:val="it-IT" w:eastAsia="en-US" w:bidi="ar-SA"/>
              </w:rPr>
              <w:t>MARIANNA</w:t>
            </w:r>
          </w:p>
        </w:tc>
        <w:tc>
          <w:tcPr>
            <w:tcW w:w="4426" w:type="dxa"/>
            <w:tcBorders>
              <w:left w:val="single" w:sz="2" w:space="0" w:color="000000"/>
              <w:bottom w:val="single" w:sz="2" w:space="0" w:color="000000"/>
              <w:right w:val="single" w:sz="2" w:space="0" w:color="000000"/>
            </w:tcBorders>
            <w:shd w:fill="FFFFFF" w:val="clear"/>
            <w:vAlign w:val="center"/>
          </w:tcPr>
          <w:p>
            <w:pPr>
              <w:pStyle w:val="Normal"/>
              <w:widowControl w:val="false"/>
              <w:tabs>
                <w:tab w:val="clear" w:pos="708"/>
              </w:tabs>
              <w:spacing w:before="0" w:after="200"/>
              <w:jc w:val="center"/>
              <w:rPr>
                <w:rFonts w:ascii="Calibri" w:hAnsi="Calibri" w:eastAsia="Calibri" w:cs="" w:asciiTheme="minorHAnsi" w:cstheme="minorBidi" w:eastAsiaTheme="minorHAnsi" w:hAnsiTheme="minorHAnsi"/>
                <w:color w:val="auto"/>
                <w:kern w:val="0"/>
                <w:sz w:val="22"/>
                <w:szCs w:val="22"/>
                <w:lang w:val="it-IT" w:eastAsia="en-US" w:bidi="ar-SA"/>
              </w:rPr>
            </w:pPr>
            <w:r>
              <w:rPr>
                <w:rFonts w:eastAsia="Calibri" w:cs="" w:cstheme="minorBidi" w:eastAsiaTheme="minorHAnsi"/>
                <w:color w:val="auto"/>
                <w:kern w:val="0"/>
                <w:sz w:val="22"/>
                <w:szCs w:val="22"/>
                <w:lang w:val="it-IT" w:eastAsia="en-US" w:bidi="ar-SA"/>
              </w:rPr>
              <w:t>DID NON PRESENTE ALLA DATA DEL 23/03/2022</w:t>
            </w:r>
          </w:p>
        </w:tc>
      </w:tr>
      <w:tr>
        <w:trPr/>
        <w:tc>
          <w:tcPr>
            <w:tcW w:w="2156"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 w:asciiTheme="minorHAnsi" w:cstheme="minorBidi" w:eastAsiaTheme="minorHAnsi" w:hAnsiTheme="minorHAnsi"/>
                <w:color w:val="auto"/>
                <w:kern w:val="0"/>
                <w:sz w:val="22"/>
                <w:szCs w:val="22"/>
                <w:lang w:val="it-IT" w:eastAsia="en-US" w:bidi="ar-SA"/>
              </w:rPr>
            </w:pPr>
            <w:r>
              <w:rPr>
                <w:rFonts w:eastAsia="Calibri" w:cs="" w:cstheme="minorBidi" w:eastAsiaTheme="minorHAnsi"/>
                <w:color w:val="auto"/>
                <w:kern w:val="0"/>
                <w:sz w:val="22"/>
                <w:szCs w:val="22"/>
                <w:lang w:val="it-IT" w:eastAsia="en-US" w:bidi="ar-SA"/>
              </w:rPr>
              <w:t>TPPSVN78S28A669R</w:t>
            </w:r>
          </w:p>
        </w:tc>
        <w:tc>
          <w:tcPr>
            <w:tcW w:w="1577"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 w:asciiTheme="minorHAnsi" w:cstheme="minorBidi" w:eastAsiaTheme="minorHAnsi" w:hAnsiTheme="minorHAnsi"/>
                <w:color w:val="auto"/>
                <w:kern w:val="0"/>
                <w:sz w:val="22"/>
                <w:szCs w:val="22"/>
                <w:lang w:val="it-IT" w:eastAsia="en-US" w:bidi="ar-SA"/>
              </w:rPr>
            </w:pPr>
            <w:r>
              <w:rPr>
                <w:rFonts w:eastAsia="Calibri" w:cs="" w:cstheme="minorBidi" w:eastAsiaTheme="minorHAnsi"/>
                <w:color w:val="auto"/>
                <w:kern w:val="0"/>
                <w:sz w:val="22"/>
                <w:szCs w:val="22"/>
                <w:lang w:val="it-IT" w:eastAsia="en-US" w:bidi="ar-SA"/>
              </w:rPr>
              <w:t>TUPPUTI</w:t>
            </w:r>
          </w:p>
        </w:tc>
        <w:tc>
          <w:tcPr>
            <w:tcW w:w="1530" w:type="dxa"/>
            <w:tcBorders>
              <w:left w:val="single" w:sz="2" w:space="0" w:color="000000"/>
              <w:bottom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 w:asciiTheme="minorHAnsi" w:cstheme="minorBidi" w:eastAsiaTheme="minorHAnsi" w:hAnsiTheme="minorHAnsi"/>
                <w:color w:val="auto"/>
                <w:kern w:val="0"/>
                <w:sz w:val="22"/>
                <w:szCs w:val="22"/>
                <w:lang w:val="it-IT" w:eastAsia="en-US" w:bidi="ar-SA"/>
              </w:rPr>
            </w:pPr>
            <w:r>
              <w:rPr>
                <w:rFonts w:eastAsia="Calibri" w:cs="" w:cstheme="minorBidi" w:eastAsiaTheme="minorHAnsi"/>
                <w:color w:val="auto"/>
                <w:kern w:val="0"/>
                <w:sz w:val="22"/>
                <w:szCs w:val="22"/>
                <w:lang w:val="it-IT" w:eastAsia="en-US" w:bidi="ar-SA"/>
              </w:rPr>
              <w:t>SAVINO</w:t>
            </w:r>
          </w:p>
        </w:tc>
        <w:tc>
          <w:tcPr>
            <w:tcW w:w="4426" w:type="dxa"/>
            <w:tcBorders>
              <w:left w:val="single" w:sz="2" w:space="0" w:color="000000"/>
              <w:bottom w:val="single" w:sz="2" w:space="0" w:color="000000"/>
              <w:right w:val="single" w:sz="2" w:space="0" w:color="000000"/>
            </w:tcBorders>
            <w:shd w:fill="DDDDDD" w:val="clear"/>
            <w:vAlign w:val="center"/>
          </w:tcPr>
          <w:p>
            <w:pPr>
              <w:pStyle w:val="Normal"/>
              <w:widowControl w:val="false"/>
              <w:tabs>
                <w:tab w:val="clear" w:pos="708"/>
              </w:tabs>
              <w:spacing w:before="0" w:after="200"/>
              <w:jc w:val="center"/>
              <w:rPr>
                <w:rFonts w:ascii="Calibri" w:hAnsi="Calibri" w:eastAsia="Calibri" w:cs="" w:asciiTheme="minorHAnsi" w:cstheme="minorBidi" w:eastAsiaTheme="minorHAnsi" w:hAnsiTheme="minorHAnsi"/>
                <w:color w:val="auto"/>
                <w:kern w:val="0"/>
                <w:sz w:val="22"/>
                <w:szCs w:val="22"/>
                <w:lang w:val="it-IT" w:eastAsia="en-US" w:bidi="ar-SA"/>
              </w:rPr>
            </w:pPr>
            <w:r>
              <w:rPr>
                <w:rFonts w:eastAsia="Calibri" w:cs="" w:cstheme="minorBidi" w:eastAsiaTheme="minorHAnsi"/>
                <w:color w:val="auto"/>
                <w:kern w:val="0"/>
                <w:sz w:val="22"/>
                <w:szCs w:val="22"/>
                <w:lang w:val="it-IT" w:eastAsia="en-US" w:bidi="ar-SA"/>
              </w:rPr>
              <w:t>DID NON PRESENTE ALLA DATA DEL 23/03/2022</w:t>
            </w:r>
          </w:p>
        </w:tc>
      </w:tr>
    </w:tbl>
    <w:p>
      <w:pPr>
        <w:pStyle w:val="Normal"/>
        <w:spacing w:before="103" w:after="0"/>
        <w:ind w:left="720" w:right="1152" w:hanging="0"/>
        <w:jc w:val="both"/>
        <w:rPr>
          <w:sz w:val="24"/>
          <w:szCs w:val="24"/>
        </w:rPr>
      </w:pPr>
      <w:r>
        <w:rPr>
          <w:sz w:val="24"/>
          <w:szCs w:val="24"/>
        </w:rPr>
      </w:r>
    </w:p>
    <w:p>
      <w:pPr>
        <w:pStyle w:val="Normal"/>
        <w:jc w:val="both"/>
        <w:rPr>
          <w:rFonts w:cs="Times New Roman"/>
          <w:b/>
          <w:b/>
          <w:bCs/>
          <w:sz w:val="24"/>
          <w:szCs w:val="24"/>
        </w:rPr>
      </w:pPr>
      <w:r>
        <w:rPr>
          <w:rFonts w:cs="Times New Roman"/>
          <w:b/>
          <w:bCs/>
          <w:sz w:val="24"/>
          <w:szCs w:val="24"/>
        </w:rPr>
        <w:t>Preso atto:</w:t>
      </w:r>
    </w:p>
    <w:p>
      <w:pPr>
        <w:pStyle w:val="Corpodeltesto"/>
        <w:numPr>
          <w:ilvl w:val="0"/>
          <w:numId w:val="2"/>
        </w:numPr>
        <w:spacing w:before="103" w:after="0"/>
        <w:ind w:left="720" w:right="1152" w:hanging="360"/>
        <w:jc w:val="both"/>
        <w:rPr>
          <w:rFonts w:cs="Times New Roman"/>
          <w:sz w:val="24"/>
          <w:szCs w:val="24"/>
        </w:rPr>
      </w:pPr>
      <w:r>
        <w:rPr>
          <w:rFonts w:cs="Times New Roman"/>
          <w:sz w:val="24"/>
          <w:szCs w:val="24"/>
        </w:rPr>
        <w:t>degli esiti dell'istruttoria, svolta dai Centri per l’Impiego dell'Ambito Territoriale di Barletta-Andria-Trani in conformità ai criteri ed alle modalità di attribuzione del punteggio, già presenti e configurati nell’applicativo SINTESI BAT, di cui alle Delibere della Giunta Regionale nn. 1643/2003 e 1492/2005;</w:t>
      </w:r>
    </w:p>
    <w:p>
      <w:pPr>
        <w:pStyle w:val="Corpodeltesto"/>
        <w:spacing w:before="103" w:after="0"/>
        <w:ind w:left="720" w:right="1152" w:hanging="0"/>
        <w:jc w:val="both"/>
        <w:rPr>
          <w:rFonts w:cs="Times New Roman"/>
          <w:sz w:val="24"/>
          <w:szCs w:val="24"/>
        </w:rPr>
      </w:pPr>
      <w:r>
        <w:rPr>
          <w:rFonts w:cs="Times New Roman"/>
          <w:sz w:val="24"/>
          <w:szCs w:val="24"/>
        </w:rPr>
      </w:r>
    </w:p>
    <w:p>
      <w:pPr>
        <w:pStyle w:val="Corpodeltesto"/>
        <w:spacing w:before="11" w:after="0"/>
        <w:jc w:val="both"/>
        <w:rPr>
          <w:rFonts w:cs="Times New Roman"/>
          <w:b/>
          <w:b/>
          <w:sz w:val="24"/>
          <w:szCs w:val="24"/>
        </w:rPr>
      </w:pPr>
      <w:r>
        <w:rPr>
          <w:rFonts w:cs="Times New Roman"/>
          <w:b/>
          <w:sz w:val="24"/>
          <w:szCs w:val="24"/>
        </w:rPr>
        <w:t>Dato atto che:</w:t>
      </w:r>
    </w:p>
    <w:p>
      <w:pPr>
        <w:pStyle w:val="Corpodeltesto"/>
        <w:numPr>
          <w:ilvl w:val="0"/>
          <w:numId w:val="2"/>
        </w:numPr>
        <w:spacing w:before="103" w:after="0"/>
        <w:ind w:left="720" w:right="1152" w:hanging="360"/>
        <w:jc w:val="both"/>
        <w:rPr>
          <w:rFonts w:cs="Times New Roman"/>
          <w:sz w:val="24"/>
          <w:szCs w:val="24"/>
        </w:rPr>
      </w:pPr>
      <w:r>
        <w:rPr>
          <w:rFonts w:cs="Times New Roman"/>
          <w:sz w:val="24"/>
          <w:szCs w:val="24"/>
        </w:rPr>
        <w:t xml:space="preserve">si è proceduto alla pubblicazione sul portale dell’applicativo SINTESI BAT della graduatoria provvisoria, unitamente all’elenco dei candidati esclusi, in data 23.06.2022, per consentire agli interessati di presentare, esclusivamente mediante invio telematico, entro e non oltre le ore 11.30 del 30 giugno 2022 all’indirizzo PEC dei C.P.I. dell’Ambito Territoriale di Barletta-Andria-Trani eventuali istanze di riesame, osservazioni e/o chiarimenti sulla regolarità della graduatoria e del procedimento finalizzato alla sua elaborazione; </w:t>
      </w:r>
    </w:p>
    <w:p>
      <w:pPr>
        <w:pStyle w:val="Corpodeltesto"/>
        <w:numPr>
          <w:ilvl w:val="0"/>
          <w:numId w:val="2"/>
        </w:numPr>
        <w:spacing w:before="103" w:after="0"/>
        <w:ind w:left="720" w:right="1152" w:hanging="360"/>
        <w:jc w:val="both"/>
        <w:rPr>
          <w:rFonts w:cs="Times New Roman"/>
          <w:sz w:val="24"/>
          <w:szCs w:val="24"/>
        </w:rPr>
      </w:pPr>
      <w:r>
        <w:rPr>
          <w:rFonts w:cs="Times New Roman"/>
          <w:sz w:val="24"/>
          <w:szCs w:val="24"/>
        </w:rPr>
        <w:t xml:space="preserve">che al termine della pubblicazione e consultazione della detta graduatoria, all’indirizzo PEC dei C.P.I. dell’Ambito Territoriale di Barletta-Andria-Trani sono pervenute n. 7 richieste motivate di riesame, di cui </w:t>
      </w:r>
      <w:r>
        <w:rPr>
          <w:rFonts w:cs="Times New Roman"/>
          <w:sz w:val="24"/>
          <w:szCs w:val="24"/>
        </w:rPr>
        <w:t>5</w:t>
      </w:r>
      <w:r>
        <w:rPr>
          <w:rFonts w:cs="Times New Roman"/>
          <w:sz w:val="24"/>
          <w:szCs w:val="24"/>
        </w:rPr>
        <w:t xml:space="preserve"> integralmente rigettate e </w:t>
      </w:r>
      <w:r>
        <w:rPr>
          <w:rFonts w:cs="Times New Roman"/>
          <w:sz w:val="24"/>
          <w:szCs w:val="24"/>
        </w:rPr>
        <w:t>2</w:t>
      </w:r>
      <w:r>
        <w:rPr>
          <w:rFonts w:cs="Times New Roman"/>
          <w:sz w:val="24"/>
          <w:szCs w:val="24"/>
        </w:rPr>
        <w:t xml:space="preserve"> accolta;</w:t>
      </w:r>
    </w:p>
    <w:p>
      <w:pPr>
        <w:pStyle w:val="Corpodeltesto"/>
        <w:spacing w:before="11" w:after="0"/>
        <w:jc w:val="both"/>
        <w:rPr>
          <w:rFonts w:cs="Times New Roman"/>
          <w:sz w:val="24"/>
          <w:szCs w:val="24"/>
        </w:rPr>
      </w:pPr>
      <w:r>
        <w:rPr>
          <w:rFonts w:cs="Times New Roman"/>
          <w:sz w:val="24"/>
          <w:szCs w:val="24"/>
        </w:rPr>
      </w:r>
    </w:p>
    <w:p>
      <w:pPr>
        <w:pStyle w:val="Corpodeltesto"/>
        <w:jc w:val="both"/>
        <w:rPr>
          <w:sz w:val="24"/>
          <w:szCs w:val="24"/>
        </w:rPr>
      </w:pPr>
      <w:r>
        <w:rPr>
          <w:sz w:val="24"/>
          <w:szCs w:val="24"/>
        </w:rPr>
      </w:r>
    </w:p>
    <w:p>
      <w:pPr>
        <w:pStyle w:val="Normal"/>
        <w:jc w:val="both"/>
        <w:rPr>
          <w:rFonts w:cs="Times New Roman"/>
          <w:sz w:val="24"/>
          <w:szCs w:val="24"/>
        </w:rPr>
      </w:pPr>
      <w:r>
        <w:rPr>
          <w:rFonts w:cs="Times New Roman"/>
          <w:b/>
          <w:sz w:val="24"/>
          <w:szCs w:val="24"/>
        </w:rPr>
        <w:t>Richiamati</w:t>
      </w:r>
      <w:r>
        <w:rPr>
          <w:rFonts w:cs="Times New Roman"/>
          <w:sz w:val="24"/>
          <w:szCs w:val="24"/>
        </w:rPr>
        <w:t>:</w:t>
      </w:r>
    </w:p>
    <w:p>
      <w:pPr>
        <w:pStyle w:val="Corpodeltesto"/>
        <w:numPr>
          <w:ilvl w:val="0"/>
          <w:numId w:val="2"/>
        </w:numPr>
        <w:spacing w:before="103" w:after="0"/>
        <w:ind w:left="720" w:right="1152" w:hanging="360"/>
        <w:jc w:val="both"/>
        <w:rPr>
          <w:rFonts w:cs="Times New Roman"/>
          <w:sz w:val="24"/>
          <w:szCs w:val="24"/>
        </w:rPr>
      </w:pPr>
      <w:r>
        <w:rPr>
          <w:rFonts w:cs="Times New Roman"/>
          <w:sz w:val="24"/>
          <w:szCs w:val="24"/>
        </w:rPr>
        <w:t>gli artt. 13 e 14 del Regolamento UE 2016/679 (che abroga la Direttiva 95/46/CE), relativi alla protezione delle persone fisiche con riguardo al trattamento dei dati personali, nonché alla libera circolazione di tali dati;</w:t>
      </w:r>
    </w:p>
    <w:p>
      <w:pPr>
        <w:pStyle w:val="Corpodeltesto"/>
        <w:numPr>
          <w:ilvl w:val="0"/>
          <w:numId w:val="2"/>
        </w:numPr>
        <w:spacing w:before="103" w:after="0"/>
        <w:ind w:left="720" w:right="1152" w:hanging="360"/>
        <w:jc w:val="both"/>
        <w:rPr>
          <w:rFonts w:cs="Times New Roman"/>
          <w:sz w:val="24"/>
          <w:szCs w:val="24"/>
        </w:rPr>
      </w:pPr>
      <w:r>
        <w:rPr>
          <w:rFonts w:cs="Times New Roman"/>
          <w:sz w:val="24"/>
          <w:szCs w:val="24"/>
        </w:rPr>
        <w:t xml:space="preserve"> </w:t>
      </w:r>
      <w:r>
        <w:rPr>
          <w:rFonts w:cs="Times New Roman"/>
          <w:sz w:val="24"/>
          <w:szCs w:val="24"/>
        </w:rPr>
        <w:t>il Decreto Legislativo 10 agosto 2018, n. 101 che adegua il Codice in materia di protezione dei dati personali (Decreto legislativo 30 giugno 2003, n. 196) alle disposizioni del Regolamento UE 2016/679;</w:t>
      </w:r>
    </w:p>
    <w:p>
      <w:pPr>
        <w:pStyle w:val="Corpodeltesto"/>
        <w:spacing w:before="103" w:after="0"/>
        <w:ind w:left="720" w:right="1152" w:hanging="0"/>
        <w:jc w:val="both"/>
        <w:rPr>
          <w:rFonts w:cs="Times New Roman"/>
          <w:sz w:val="24"/>
          <w:szCs w:val="24"/>
        </w:rPr>
      </w:pPr>
      <w:r>
        <w:rPr>
          <w:rFonts w:cs="Times New Roman"/>
          <w:sz w:val="24"/>
          <w:szCs w:val="24"/>
        </w:rPr>
      </w:r>
    </w:p>
    <w:p>
      <w:pPr>
        <w:pStyle w:val="Normal"/>
        <w:rPr>
          <w:rFonts w:cs="Times New Roman"/>
          <w:b/>
          <w:b/>
          <w:sz w:val="24"/>
          <w:szCs w:val="24"/>
        </w:rPr>
      </w:pPr>
      <w:r>
        <w:rPr>
          <w:rFonts w:cs="Times New Roman"/>
          <w:b/>
          <w:sz w:val="24"/>
          <w:szCs w:val="24"/>
        </w:rPr>
      </w:r>
    </w:p>
    <w:p>
      <w:pPr>
        <w:pStyle w:val="Normal"/>
        <w:rPr>
          <w:rFonts w:cs="Times New Roman"/>
          <w:b/>
          <w:b/>
          <w:sz w:val="24"/>
          <w:szCs w:val="24"/>
        </w:rPr>
      </w:pPr>
      <w:r>
        <w:rPr>
          <w:rFonts w:cs="Times New Roman"/>
          <w:b/>
          <w:sz w:val="24"/>
          <w:szCs w:val="24"/>
        </w:rPr>
        <w:t>Richiamati infine:</w:t>
      </w:r>
    </w:p>
    <w:p>
      <w:pPr>
        <w:pStyle w:val="Normal"/>
        <w:rPr>
          <w:rFonts w:cs="Times New Roman"/>
          <w:b/>
          <w:b/>
          <w:sz w:val="24"/>
          <w:szCs w:val="24"/>
        </w:rPr>
      </w:pPr>
      <w:r>
        <w:rPr>
          <w:rFonts w:cs="Times New Roman"/>
          <w:b/>
          <w:sz w:val="24"/>
          <w:szCs w:val="24"/>
        </w:rPr>
      </w:r>
    </w:p>
    <w:p>
      <w:pPr>
        <w:pStyle w:val="Corpodeltesto"/>
        <w:numPr>
          <w:ilvl w:val="0"/>
          <w:numId w:val="2"/>
        </w:numPr>
        <w:ind w:left="720" w:right="1096" w:hanging="360"/>
        <w:jc w:val="both"/>
        <w:rPr>
          <w:rFonts w:cs="Times New Roman"/>
          <w:sz w:val="24"/>
          <w:szCs w:val="24"/>
        </w:rPr>
      </w:pPr>
      <w:r>
        <w:rPr>
          <w:rFonts w:cs="Times New Roman"/>
          <w:sz w:val="24"/>
          <w:szCs w:val="24"/>
        </w:rPr>
        <w:t>la Deliberazione n. 1 del 15 febbraio 2019 del Commissario Straordinario, di approvazione dell’Atto di organizzazione dell’ARPAL Puglia;</w:t>
      </w:r>
    </w:p>
    <w:p>
      <w:pPr>
        <w:pStyle w:val="Corpodeltesto"/>
        <w:numPr>
          <w:ilvl w:val="0"/>
          <w:numId w:val="2"/>
        </w:numPr>
        <w:spacing w:before="103" w:after="0"/>
        <w:ind w:left="720" w:right="1152" w:hanging="360"/>
        <w:jc w:val="both"/>
        <w:rPr>
          <w:rFonts w:cs="Times New Roman"/>
          <w:sz w:val="24"/>
          <w:szCs w:val="24"/>
        </w:rPr>
      </w:pPr>
      <w:r>
        <w:rPr>
          <w:rFonts w:cs="Times New Roman"/>
          <w:sz w:val="24"/>
          <w:szCs w:val="24"/>
        </w:rPr>
        <w:t>l'Atto Dirigenziale n. 308 del 20 marzo 2019 della Regione Puglia - Sezione Personale e Organizzazione di assegnazione del personale dei Centri per l'Impiego all'ARPAL Puglia;</w:t>
      </w:r>
    </w:p>
    <w:p>
      <w:pPr>
        <w:pStyle w:val="Corpodeltesto"/>
        <w:numPr>
          <w:ilvl w:val="0"/>
          <w:numId w:val="2"/>
        </w:numPr>
        <w:spacing w:before="103" w:after="0"/>
        <w:ind w:left="720" w:right="1152" w:hanging="360"/>
        <w:jc w:val="both"/>
        <w:rPr>
          <w:rFonts w:cs="Times New Roman"/>
          <w:sz w:val="24"/>
          <w:szCs w:val="24"/>
        </w:rPr>
      </w:pPr>
      <w:r>
        <w:rPr>
          <w:rFonts w:cs="Times New Roman"/>
          <w:sz w:val="24"/>
          <w:szCs w:val="24"/>
        </w:rPr>
        <w:t>l’Atto Dirigenziale n. 481 del 01.12.2020 di affidamento dell'incarico dirigenziale della Direzione territoriale dell'Unità operativa “</w:t>
      </w:r>
      <w:r>
        <w:rPr>
          <w:rFonts w:cs="Times New Roman"/>
          <w:i/>
          <w:sz w:val="24"/>
          <w:szCs w:val="24"/>
        </w:rPr>
        <w:t>Coordinamento Servizi per l'impiego</w:t>
      </w:r>
      <w:r>
        <w:rPr>
          <w:rFonts w:cs="Times New Roman"/>
          <w:sz w:val="24"/>
          <w:szCs w:val="24"/>
        </w:rPr>
        <w:t>" dell'Ambito di Brindisi- Taranto e, ad interim, degli Ambiti Territoriali Bari-BAT, Lecce e Foggia, alla dott.ssa Alessandra Pannaria;</w:t>
      </w:r>
    </w:p>
    <w:p>
      <w:pPr>
        <w:pStyle w:val="Corpodeltesto"/>
        <w:numPr>
          <w:ilvl w:val="0"/>
          <w:numId w:val="2"/>
        </w:numPr>
        <w:spacing w:before="103" w:after="0"/>
        <w:ind w:left="720" w:right="1152" w:hanging="360"/>
        <w:jc w:val="both"/>
        <w:rPr>
          <w:rFonts w:cs="Times New Roman"/>
          <w:sz w:val="24"/>
          <w:szCs w:val="24"/>
        </w:rPr>
      </w:pPr>
      <w:r>
        <w:rPr>
          <w:rFonts w:cs="Times New Roman"/>
          <w:sz w:val="24"/>
          <w:szCs w:val="24"/>
        </w:rPr>
        <w:t>la D.G.R. n. 1735 del 28/10/2021: "</w:t>
      </w:r>
      <w:r>
        <w:rPr>
          <w:rFonts w:cs="Times New Roman"/>
          <w:i/>
          <w:sz w:val="24"/>
          <w:szCs w:val="24"/>
        </w:rPr>
        <w:t>Comando presso l'Ispettorato Territoriale del Lavoro di Brindisi della dirigente regionale dott.ssa Alessandra Pannaria, in applicazione dell'art.19 co.5 bis del D.Lgs. 165/2001</w:t>
      </w:r>
      <w:r>
        <w:rPr>
          <w:rFonts w:cs="Times New Roman"/>
          <w:sz w:val="24"/>
          <w:szCs w:val="24"/>
        </w:rPr>
        <w:t xml:space="preserve">" a far data dal 01/11/2021; </w:t>
      </w:r>
    </w:p>
    <w:p>
      <w:pPr>
        <w:pStyle w:val="Corpodeltesto"/>
        <w:numPr>
          <w:ilvl w:val="0"/>
          <w:numId w:val="2"/>
        </w:numPr>
        <w:spacing w:before="103" w:after="0"/>
        <w:ind w:left="720" w:right="1152" w:hanging="360"/>
        <w:jc w:val="both"/>
        <w:rPr>
          <w:rFonts w:cs="Times New Roman"/>
          <w:sz w:val="24"/>
          <w:szCs w:val="24"/>
        </w:rPr>
      </w:pPr>
      <w:r>
        <w:rPr>
          <w:rFonts w:cs="Times New Roman"/>
          <w:sz w:val="24"/>
          <w:szCs w:val="24"/>
        </w:rPr>
        <w:t>l'art 2 dell'Atto di organizzazione dell'ARPAL Puglia che definisce i compiti e le attribuzioni del Direttore Generale, anche in caso di assenza temporanea delle figure dirigenziali di riferimento;</w:t>
      </w:r>
    </w:p>
    <w:p>
      <w:pPr>
        <w:pStyle w:val="Corpodeltesto"/>
        <w:numPr>
          <w:ilvl w:val="0"/>
          <w:numId w:val="2"/>
        </w:numPr>
        <w:spacing w:before="103" w:after="0"/>
        <w:ind w:left="720" w:right="1152" w:hanging="360"/>
        <w:jc w:val="both"/>
        <w:rPr>
          <w:rFonts w:cs="Times New Roman"/>
          <w:sz w:val="24"/>
          <w:szCs w:val="24"/>
        </w:rPr>
      </w:pPr>
      <w:r>
        <w:rPr>
          <w:rFonts w:cs="Times New Roman"/>
          <w:sz w:val="24"/>
          <w:szCs w:val="24"/>
        </w:rPr>
        <w:t>l'Atto Dirigenziale n. 42 dell'11 maggio 2020 di conferimento dell'incarico di P.O. deII' ARPAL Puglia per l'Ambito Territoriale di Barletta-Andria-Trani alla Dott.ssa Tiziana Carmen Giuseppina Tamburrino;</w:t>
      </w:r>
    </w:p>
    <w:p>
      <w:pPr>
        <w:pStyle w:val="Corpodeltesto"/>
        <w:numPr>
          <w:ilvl w:val="0"/>
          <w:numId w:val="2"/>
        </w:numPr>
        <w:spacing w:before="103" w:after="0"/>
        <w:ind w:left="720" w:right="1152" w:hanging="360"/>
        <w:jc w:val="both"/>
        <w:rPr>
          <w:rFonts w:cs="Times New Roman"/>
          <w:sz w:val="24"/>
          <w:szCs w:val="24"/>
        </w:rPr>
      </w:pPr>
      <w:r>
        <w:rPr>
          <w:rFonts w:cs="Times New Roman"/>
          <w:sz w:val="24"/>
          <w:szCs w:val="24"/>
        </w:rPr>
        <w:t>l’Atto Dirigenziale n. 138 del 21 ottobre 2019 con cui sono state conferite ai titolari di P.O. alcune deleghe di competenza dirigenziale, ai sensi e per gli effetti di cui all’art. 17, comma 1 bis del d.lgs. 165/2001 e dell’art. 5, comma 1 della L. 241/1990;</w:t>
      </w:r>
    </w:p>
    <w:p>
      <w:pPr>
        <w:pStyle w:val="Corpodeltesto"/>
        <w:spacing w:before="11" w:after="0"/>
        <w:rPr>
          <w:sz w:val="24"/>
          <w:szCs w:val="24"/>
        </w:rPr>
      </w:pPr>
      <w:r>
        <w:rPr>
          <w:sz w:val="24"/>
          <w:szCs w:val="24"/>
        </w:rPr>
      </w:r>
    </w:p>
    <w:p>
      <w:pPr>
        <w:pStyle w:val="Corpodeltesto"/>
        <w:spacing w:before="11" w:after="0"/>
        <w:rPr>
          <w:sz w:val="24"/>
          <w:szCs w:val="24"/>
        </w:rPr>
      </w:pPr>
      <w:r>
        <w:rPr>
          <w:sz w:val="24"/>
          <w:szCs w:val="24"/>
        </w:rPr>
      </w:r>
    </w:p>
    <w:p>
      <w:pPr>
        <w:pStyle w:val="Corpodeltesto"/>
        <w:ind w:left="220" w:hanging="0"/>
        <w:jc w:val="both"/>
        <w:rPr>
          <w:sz w:val="24"/>
          <w:szCs w:val="24"/>
        </w:rPr>
      </w:pPr>
      <w:r>
        <w:rPr>
          <w:b/>
          <w:sz w:val="24"/>
          <w:szCs w:val="24"/>
        </w:rPr>
        <w:t>Dato atto che</w:t>
      </w:r>
      <w:r>
        <w:rPr>
          <w:sz w:val="24"/>
          <w:szCs w:val="24"/>
        </w:rPr>
        <w:t>:</w:t>
      </w:r>
    </w:p>
    <w:p>
      <w:pPr>
        <w:pStyle w:val="ListParagraph"/>
        <w:numPr>
          <w:ilvl w:val="0"/>
          <w:numId w:val="1"/>
        </w:numPr>
        <w:tabs>
          <w:tab w:val="clear" w:pos="708"/>
          <w:tab w:val="left" w:pos="502" w:leader="none"/>
        </w:tabs>
        <w:spacing w:before="77" w:after="0"/>
        <w:ind w:left="501" w:right="1155" w:hanging="281"/>
        <w:rPr>
          <w:rFonts w:ascii="Wingdings" w:hAnsi="Wingdings"/>
          <w:sz w:val="24"/>
          <w:szCs w:val="24"/>
        </w:rPr>
      </w:pPr>
      <w:r>
        <w:rPr>
          <w:sz w:val="24"/>
          <w:szCs w:val="24"/>
        </w:rPr>
        <w:t>il</w:t>
      </w:r>
      <w:r>
        <w:rPr>
          <w:spacing w:val="1"/>
          <w:sz w:val="24"/>
          <w:szCs w:val="24"/>
        </w:rPr>
        <w:t xml:space="preserve"> </w:t>
      </w:r>
      <w:r>
        <w:rPr>
          <w:sz w:val="24"/>
          <w:szCs w:val="24"/>
        </w:rPr>
        <w:t>Responsabile</w:t>
      </w:r>
      <w:r>
        <w:rPr>
          <w:spacing w:val="1"/>
          <w:sz w:val="24"/>
          <w:szCs w:val="24"/>
        </w:rPr>
        <w:t xml:space="preserve"> </w:t>
      </w:r>
      <w:r>
        <w:rPr>
          <w:sz w:val="24"/>
          <w:szCs w:val="24"/>
        </w:rPr>
        <w:t>del</w:t>
      </w:r>
      <w:r>
        <w:rPr>
          <w:spacing w:val="1"/>
          <w:sz w:val="24"/>
          <w:szCs w:val="24"/>
        </w:rPr>
        <w:t xml:space="preserve"> </w:t>
      </w:r>
      <w:r>
        <w:rPr>
          <w:sz w:val="24"/>
          <w:szCs w:val="24"/>
        </w:rPr>
        <w:t>Procedimento,</w:t>
      </w:r>
      <w:r>
        <w:rPr>
          <w:spacing w:val="1"/>
          <w:sz w:val="24"/>
          <w:szCs w:val="24"/>
        </w:rPr>
        <w:t xml:space="preserve"> </w:t>
      </w:r>
      <w:r>
        <w:rPr>
          <w:sz w:val="24"/>
          <w:szCs w:val="24"/>
        </w:rPr>
        <w:t>ai</w:t>
      </w:r>
      <w:r>
        <w:rPr>
          <w:spacing w:val="1"/>
          <w:sz w:val="24"/>
          <w:szCs w:val="24"/>
        </w:rPr>
        <w:t xml:space="preserve"> </w:t>
      </w:r>
      <w:r>
        <w:rPr>
          <w:sz w:val="24"/>
          <w:szCs w:val="24"/>
        </w:rPr>
        <w:t>sensi</w:t>
      </w:r>
      <w:r>
        <w:rPr>
          <w:spacing w:val="1"/>
          <w:sz w:val="24"/>
          <w:szCs w:val="24"/>
        </w:rPr>
        <w:t xml:space="preserve"> </w:t>
      </w:r>
      <w:r>
        <w:rPr>
          <w:sz w:val="24"/>
          <w:szCs w:val="24"/>
        </w:rPr>
        <w:t>dell'art.</w:t>
      </w:r>
      <w:r>
        <w:rPr>
          <w:spacing w:val="1"/>
          <w:sz w:val="24"/>
          <w:szCs w:val="24"/>
        </w:rPr>
        <w:t xml:space="preserve"> </w:t>
      </w:r>
      <w:r>
        <w:rPr>
          <w:sz w:val="24"/>
          <w:szCs w:val="24"/>
        </w:rPr>
        <w:t>5,</w:t>
      </w:r>
      <w:r>
        <w:rPr>
          <w:spacing w:val="1"/>
          <w:sz w:val="24"/>
          <w:szCs w:val="24"/>
        </w:rPr>
        <w:t xml:space="preserve"> </w:t>
      </w:r>
      <w:r>
        <w:rPr>
          <w:sz w:val="24"/>
          <w:szCs w:val="24"/>
        </w:rPr>
        <w:t>legge</w:t>
      </w:r>
      <w:r>
        <w:rPr>
          <w:spacing w:val="1"/>
          <w:sz w:val="24"/>
          <w:szCs w:val="24"/>
        </w:rPr>
        <w:t xml:space="preserve"> </w:t>
      </w:r>
      <w:r>
        <w:rPr>
          <w:sz w:val="24"/>
          <w:szCs w:val="24"/>
        </w:rPr>
        <w:t>n.</w:t>
      </w:r>
      <w:r>
        <w:rPr>
          <w:spacing w:val="1"/>
          <w:sz w:val="24"/>
          <w:szCs w:val="24"/>
        </w:rPr>
        <w:t xml:space="preserve"> </w:t>
      </w:r>
      <w:r>
        <w:rPr>
          <w:sz w:val="24"/>
          <w:szCs w:val="24"/>
        </w:rPr>
        <w:t>241/1990</w:t>
      </w:r>
      <w:r>
        <w:rPr>
          <w:spacing w:val="1"/>
          <w:sz w:val="24"/>
          <w:szCs w:val="24"/>
        </w:rPr>
        <w:t xml:space="preserve"> </w:t>
      </w:r>
      <w:r>
        <w:rPr>
          <w:sz w:val="24"/>
          <w:szCs w:val="24"/>
        </w:rPr>
        <w:t>e</w:t>
      </w:r>
      <w:r>
        <w:rPr>
          <w:spacing w:val="1"/>
          <w:sz w:val="24"/>
          <w:szCs w:val="24"/>
        </w:rPr>
        <w:t xml:space="preserve"> </w:t>
      </w:r>
      <w:r>
        <w:rPr>
          <w:sz w:val="24"/>
          <w:szCs w:val="24"/>
        </w:rPr>
        <w:t>ss.mm.ii.,</w:t>
      </w:r>
      <w:r>
        <w:rPr>
          <w:spacing w:val="1"/>
          <w:sz w:val="24"/>
          <w:szCs w:val="24"/>
        </w:rPr>
        <w:t xml:space="preserve"> </w:t>
      </w:r>
      <w:r>
        <w:rPr>
          <w:sz w:val="24"/>
          <w:szCs w:val="24"/>
        </w:rPr>
        <w:t>è</w:t>
      </w:r>
      <w:r>
        <w:rPr>
          <w:spacing w:val="1"/>
          <w:sz w:val="24"/>
          <w:szCs w:val="24"/>
        </w:rPr>
        <w:t xml:space="preserve"> </w:t>
      </w:r>
      <w:r>
        <w:rPr>
          <w:sz w:val="24"/>
          <w:szCs w:val="24"/>
        </w:rPr>
        <w:t>il</w:t>
      </w:r>
      <w:r>
        <w:rPr>
          <w:spacing w:val="1"/>
          <w:sz w:val="24"/>
          <w:szCs w:val="24"/>
        </w:rPr>
        <w:t xml:space="preserve"> </w:t>
      </w:r>
      <w:r>
        <w:rPr>
          <w:sz w:val="24"/>
          <w:szCs w:val="24"/>
        </w:rPr>
        <w:t>Responsabile</w:t>
      </w:r>
      <w:r>
        <w:rPr>
          <w:spacing w:val="1"/>
          <w:sz w:val="24"/>
          <w:szCs w:val="24"/>
        </w:rPr>
        <w:t xml:space="preserve"> </w:t>
      </w:r>
      <w:r>
        <w:rPr>
          <w:sz w:val="24"/>
          <w:szCs w:val="24"/>
        </w:rPr>
        <w:t>Unico</w:t>
      </w:r>
      <w:r>
        <w:rPr>
          <w:spacing w:val="1"/>
          <w:sz w:val="24"/>
          <w:szCs w:val="24"/>
        </w:rPr>
        <w:t xml:space="preserve"> </w:t>
      </w:r>
      <w:r>
        <w:rPr>
          <w:sz w:val="24"/>
          <w:szCs w:val="24"/>
        </w:rPr>
        <w:t>dei</w:t>
      </w:r>
      <w:r>
        <w:rPr>
          <w:spacing w:val="-4"/>
          <w:sz w:val="24"/>
          <w:szCs w:val="24"/>
        </w:rPr>
        <w:t xml:space="preserve"> </w:t>
      </w:r>
      <w:r>
        <w:rPr>
          <w:sz w:val="24"/>
          <w:szCs w:val="24"/>
        </w:rPr>
        <w:t>Centri per l'impiego</w:t>
      </w:r>
      <w:r>
        <w:rPr>
          <w:spacing w:val="-1"/>
          <w:sz w:val="24"/>
          <w:szCs w:val="24"/>
        </w:rPr>
        <w:t xml:space="preserve"> </w:t>
      </w:r>
      <w:r>
        <w:rPr>
          <w:sz w:val="24"/>
          <w:szCs w:val="24"/>
        </w:rPr>
        <w:t>Ambito</w:t>
      </w:r>
      <w:r>
        <w:rPr>
          <w:spacing w:val="-2"/>
          <w:sz w:val="24"/>
          <w:szCs w:val="24"/>
        </w:rPr>
        <w:t xml:space="preserve"> </w:t>
      </w:r>
      <w:r>
        <w:rPr>
          <w:sz w:val="24"/>
          <w:szCs w:val="24"/>
        </w:rPr>
        <w:t>Territoriale di</w:t>
      </w:r>
      <w:r>
        <w:rPr>
          <w:spacing w:val="-3"/>
          <w:sz w:val="24"/>
          <w:szCs w:val="24"/>
        </w:rPr>
        <w:t xml:space="preserve"> </w:t>
      </w:r>
      <w:r>
        <w:rPr>
          <w:sz w:val="24"/>
          <w:szCs w:val="24"/>
        </w:rPr>
        <w:t>Barletta-Andria-Trani dott.ssa Tiziana Carmen Giuseppina Tamburrino;</w:t>
      </w:r>
    </w:p>
    <w:p>
      <w:pPr>
        <w:pStyle w:val="ListParagraph"/>
        <w:numPr>
          <w:ilvl w:val="0"/>
          <w:numId w:val="1"/>
        </w:numPr>
        <w:tabs>
          <w:tab w:val="clear" w:pos="708"/>
          <w:tab w:val="left" w:pos="502" w:leader="none"/>
        </w:tabs>
        <w:spacing w:before="77" w:after="0"/>
        <w:ind w:left="501" w:right="1155" w:hanging="281"/>
        <w:rPr>
          <w:rFonts w:ascii="Wingdings" w:hAnsi="Wingdings"/>
          <w:sz w:val="24"/>
          <w:szCs w:val="24"/>
        </w:rPr>
      </w:pPr>
      <w:r>
        <w:rPr>
          <w:rFonts w:cs="Times New Roman"/>
          <w:sz w:val="24"/>
          <w:szCs w:val="24"/>
        </w:rPr>
        <w:t>non sussistono, né in capo al Responsabile del procedimento, né in capo al Dirigente f.f. dell'U.O. Coordinamento Servizi per l'Impiego Arpal Puglia dott. Massimo Cassano, cause di conflitto di interesse, anche potenziale, ex art. 6-bis della legge 241/90 e ss.mm.ii. e art. 1, comma 9, lett. E) della legge 190/2012, né sussistono condizioni di incompatibilità di cui all’art. 35-bis del D.Lgs. n. 165/2001 e che risultano rispettate le disposizioni di cui al Piano Triennale di Prevenzione della Corruzione e della Trasparenza 2021-2023 dell'ARPAL Puglia, adottato con Decreto del Direttore Generale n.12 del 30/03/2021;</w:t>
      </w:r>
    </w:p>
    <w:p>
      <w:pPr>
        <w:pStyle w:val="ListParagraph"/>
        <w:numPr>
          <w:ilvl w:val="0"/>
          <w:numId w:val="1"/>
        </w:numPr>
        <w:tabs>
          <w:tab w:val="clear" w:pos="708"/>
          <w:tab w:val="left" w:pos="502" w:leader="none"/>
        </w:tabs>
        <w:spacing w:before="12" w:after="0"/>
        <w:ind w:left="501" w:right="1155" w:hanging="281"/>
        <w:rPr>
          <w:sz w:val="24"/>
          <w:szCs w:val="24"/>
        </w:rPr>
      </w:pPr>
      <w:r>
        <w:rPr>
          <w:sz w:val="24"/>
          <w:szCs w:val="24"/>
        </w:rPr>
        <w:t>il presente provvedimento è soggetto agli obblighi di pubblicazione secondo quanto previsto dal</w:t>
      </w:r>
      <w:r>
        <w:rPr>
          <w:spacing w:val="1"/>
          <w:sz w:val="24"/>
          <w:szCs w:val="24"/>
        </w:rPr>
        <w:t xml:space="preserve"> </w:t>
      </w:r>
      <w:r>
        <w:rPr>
          <w:sz w:val="24"/>
          <w:szCs w:val="24"/>
        </w:rPr>
        <w:t>D.Lgs.</w:t>
      </w:r>
      <w:r>
        <w:rPr>
          <w:spacing w:val="-2"/>
          <w:sz w:val="24"/>
          <w:szCs w:val="24"/>
        </w:rPr>
        <w:t xml:space="preserve"> </w:t>
      </w:r>
      <w:r>
        <w:rPr>
          <w:sz w:val="24"/>
          <w:szCs w:val="24"/>
        </w:rPr>
        <w:t>n.</w:t>
      </w:r>
      <w:r>
        <w:rPr>
          <w:spacing w:val="-4"/>
          <w:sz w:val="24"/>
          <w:szCs w:val="24"/>
        </w:rPr>
        <w:t xml:space="preserve"> </w:t>
      </w:r>
      <w:r>
        <w:rPr>
          <w:sz w:val="24"/>
          <w:szCs w:val="24"/>
        </w:rPr>
        <w:t>33/2013 ss.mm.ii.</w:t>
      </w:r>
      <w:r>
        <w:rPr>
          <w:spacing w:val="-4"/>
          <w:sz w:val="24"/>
          <w:szCs w:val="24"/>
        </w:rPr>
        <w:t xml:space="preserve"> </w:t>
      </w:r>
      <w:r>
        <w:rPr>
          <w:sz w:val="24"/>
          <w:szCs w:val="24"/>
        </w:rPr>
        <w:t>in</w:t>
      </w:r>
      <w:r>
        <w:rPr>
          <w:spacing w:val="-1"/>
          <w:sz w:val="24"/>
          <w:szCs w:val="24"/>
        </w:rPr>
        <w:t xml:space="preserve"> </w:t>
      </w:r>
      <w:r>
        <w:rPr>
          <w:sz w:val="24"/>
          <w:szCs w:val="24"/>
        </w:rPr>
        <w:t>relazione</w:t>
      </w:r>
      <w:r>
        <w:rPr>
          <w:spacing w:val="-3"/>
          <w:sz w:val="24"/>
          <w:szCs w:val="24"/>
        </w:rPr>
        <w:t xml:space="preserve"> </w:t>
      </w:r>
      <w:r>
        <w:rPr>
          <w:sz w:val="24"/>
          <w:szCs w:val="24"/>
        </w:rPr>
        <w:t>alla tipologia</w:t>
      </w:r>
      <w:r>
        <w:rPr>
          <w:spacing w:val="-1"/>
          <w:sz w:val="24"/>
          <w:szCs w:val="24"/>
        </w:rPr>
        <w:t xml:space="preserve"> </w:t>
      </w:r>
      <w:r>
        <w:rPr>
          <w:sz w:val="24"/>
          <w:szCs w:val="24"/>
        </w:rPr>
        <w:t>del</w:t>
      </w:r>
      <w:r>
        <w:rPr>
          <w:spacing w:val="-1"/>
          <w:sz w:val="24"/>
          <w:szCs w:val="24"/>
        </w:rPr>
        <w:t xml:space="preserve"> </w:t>
      </w:r>
      <w:r>
        <w:rPr>
          <w:sz w:val="24"/>
          <w:szCs w:val="24"/>
        </w:rPr>
        <w:t>provvedimento medesimo.</w:t>
      </w:r>
    </w:p>
    <w:p>
      <w:pPr>
        <w:pStyle w:val="ListParagraph"/>
        <w:tabs>
          <w:tab w:val="clear" w:pos="708"/>
          <w:tab w:val="left" w:pos="502" w:leader="none"/>
        </w:tabs>
        <w:spacing w:before="12" w:after="0"/>
        <w:ind w:left="501" w:right="1155" w:hanging="0"/>
        <w:rPr/>
      </w:pPr>
      <w:r>
        <w:rPr/>
      </w:r>
    </w:p>
    <w:p>
      <w:pPr>
        <w:pStyle w:val="ListParagraph"/>
        <w:tabs>
          <w:tab w:val="clear" w:pos="708"/>
          <w:tab w:val="left" w:pos="502" w:leader="none"/>
        </w:tabs>
        <w:spacing w:before="12" w:after="0"/>
        <w:ind w:left="501" w:right="1155" w:hanging="0"/>
        <w:rPr/>
      </w:pPr>
      <w:r>
        <w:rPr/>
      </w:r>
    </w:p>
    <w:p>
      <w:pPr>
        <w:pStyle w:val="Normal"/>
        <w:widowControl/>
        <w:jc w:val="center"/>
        <w:rPr>
          <w:rFonts w:eastAsia="Times New Roman" w:cs="Times New Roman"/>
          <w:b/>
          <w:b/>
          <w:sz w:val="24"/>
          <w:szCs w:val="24"/>
        </w:rPr>
      </w:pPr>
      <w:r>
        <w:rPr>
          <w:rFonts w:eastAsia="Times New Roman" w:cs="Times New Roman"/>
          <w:b/>
          <w:sz w:val="24"/>
          <w:szCs w:val="24"/>
        </w:rPr>
        <w:t>Verifica ai sensi del Regolamento UE n. 679/2016</w:t>
      </w:r>
    </w:p>
    <w:p>
      <w:pPr>
        <w:pStyle w:val="Normal"/>
        <w:widowControl/>
        <w:jc w:val="center"/>
        <w:rPr>
          <w:rFonts w:eastAsia="Times New Roman" w:cs="Times New Roman"/>
          <w:b/>
          <w:b/>
          <w:sz w:val="24"/>
          <w:szCs w:val="24"/>
        </w:rPr>
      </w:pPr>
      <w:r>
        <w:rPr>
          <w:rFonts w:eastAsia="Times New Roman" w:cs="Times New Roman"/>
          <w:b/>
          <w:sz w:val="24"/>
          <w:szCs w:val="24"/>
        </w:rPr>
        <w:t>e del D. Lgs. n. 196/2003, come modificato dal D. Lgs. n. 101/2018</w:t>
      </w:r>
    </w:p>
    <w:p>
      <w:pPr>
        <w:pStyle w:val="Normal"/>
        <w:widowControl/>
        <w:jc w:val="center"/>
        <w:rPr>
          <w:rFonts w:eastAsia="Times New Roman" w:cs="Times New Roman"/>
          <w:b/>
          <w:b/>
          <w:sz w:val="24"/>
          <w:szCs w:val="24"/>
        </w:rPr>
      </w:pPr>
      <w:r>
        <w:rPr>
          <w:rFonts w:eastAsia="Times New Roman" w:cs="Times New Roman"/>
          <w:b/>
          <w:sz w:val="24"/>
          <w:szCs w:val="24"/>
        </w:rPr>
        <w:t>Garanzie alla riservatezza</w:t>
      </w:r>
    </w:p>
    <w:p>
      <w:pPr>
        <w:pStyle w:val="Normal"/>
        <w:widowControl/>
        <w:rPr>
          <w:rFonts w:eastAsia="Times New Roman" w:cs="Times New Roman"/>
          <w:b/>
          <w:b/>
          <w:sz w:val="24"/>
          <w:szCs w:val="24"/>
        </w:rPr>
      </w:pPr>
      <w:r>
        <w:rPr>
          <w:rFonts w:eastAsia="Times New Roman" w:cs="Times New Roman"/>
          <w:b/>
          <w:sz w:val="24"/>
          <w:szCs w:val="24"/>
        </w:rPr>
      </w:r>
    </w:p>
    <w:p>
      <w:pPr>
        <w:pStyle w:val="Normal"/>
        <w:widowControl/>
        <w:ind w:right="1096" w:hanging="0"/>
        <w:jc w:val="both"/>
        <w:rPr>
          <w:rFonts w:eastAsia="Times New Roman" w:cs="Times New Roman"/>
          <w:sz w:val="24"/>
          <w:szCs w:val="20"/>
        </w:rPr>
      </w:pPr>
      <w:r>
        <w:rPr>
          <w:rFonts w:eastAsia="Times New Roman" w:cs="Times New Roman"/>
          <w:sz w:val="24"/>
          <w:szCs w:val="24"/>
        </w:rPr>
        <w:t>La pubblicazione dell’atto all’Albo, salve le garanzie previste dalla legge 241/1990 in tema di accesso ai documenti amministrativi, avviene nel rispetto della tutela della riservatezza dei cittadini, secondo quanto disposto dal Regolamento UE n. 679/2016 in materia di protezione dei dati personali nonché dal D. Lgs 196/2003 come modificato dal D. Lgs. n. 101/2018 ed ai sensi del vigente Regolamento regionale n. 5/2006 per il trattamento dei dati sensibili e giudiziari. Ai fini della pubblicità</w:t>
      </w:r>
      <w:r>
        <w:rPr>
          <w:rFonts w:eastAsia="Times New Roman" w:cs="Times New Roman"/>
          <w:sz w:val="24"/>
          <w:szCs w:val="20"/>
        </w:rPr>
        <w:t xml:space="preserve"> legale, l’atto destinato alla pubblicazione è redatto in modo da evitare la diffusione di dati personali identificativi non necessari ovvero il riferimento a dati sensibili; qualora tali dati fossero indispensabili per l’adozione dell’atto, essi sono trasferiti in documenti separati, esplicitamente richiamati.</w:t>
      </w:r>
    </w:p>
    <w:p>
      <w:pPr>
        <w:pStyle w:val="Corpodeltesto"/>
        <w:rPr/>
      </w:pPr>
      <w:r>
        <w:rPr/>
      </w:r>
    </w:p>
    <w:p>
      <w:pPr>
        <w:pStyle w:val="Corpodeltesto"/>
        <w:rPr/>
      </w:pPr>
      <w:r>
        <w:rPr/>
      </w:r>
    </w:p>
    <w:p>
      <w:pPr>
        <w:pStyle w:val="Titolo11"/>
        <w:ind w:left="364" w:right="1301" w:hanging="0"/>
        <w:rPr>
          <w:sz w:val="24"/>
        </w:rPr>
      </w:pPr>
      <w:r>
        <w:rPr>
          <w:sz w:val="24"/>
        </w:rPr>
        <w:t>Copertura</w:t>
      </w:r>
      <w:r>
        <w:rPr>
          <w:spacing w:val="-4"/>
          <w:sz w:val="24"/>
        </w:rPr>
        <w:t xml:space="preserve"> </w:t>
      </w:r>
      <w:r>
        <w:rPr>
          <w:sz w:val="24"/>
        </w:rPr>
        <w:t>Finanziaria</w:t>
      </w:r>
      <w:r>
        <w:rPr>
          <w:spacing w:val="-3"/>
          <w:sz w:val="24"/>
        </w:rPr>
        <w:t xml:space="preserve"> </w:t>
      </w:r>
      <w:r>
        <w:rPr>
          <w:sz w:val="24"/>
        </w:rPr>
        <w:t>ai</w:t>
      </w:r>
      <w:r>
        <w:rPr>
          <w:spacing w:val="-4"/>
          <w:sz w:val="24"/>
        </w:rPr>
        <w:t xml:space="preserve"> </w:t>
      </w:r>
      <w:r>
        <w:rPr>
          <w:sz w:val="24"/>
        </w:rPr>
        <w:t>Sensi</w:t>
      </w:r>
      <w:r>
        <w:rPr>
          <w:spacing w:val="-2"/>
          <w:sz w:val="24"/>
        </w:rPr>
        <w:t xml:space="preserve"> </w:t>
      </w:r>
      <w:r>
        <w:rPr>
          <w:sz w:val="24"/>
        </w:rPr>
        <w:t>del</w:t>
      </w:r>
      <w:r>
        <w:rPr>
          <w:spacing w:val="-5"/>
          <w:sz w:val="24"/>
        </w:rPr>
        <w:t xml:space="preserve"> </w:t>
      </w:r>
      <w:r>
        <w:rPr>
          <w:sz w:val="24"/>
        </w:rPr>
        <w:t>D.Lgs.</w:t>
      </w:r>
      <w:r>
        <w:rPr>
          <w:spacing w:val="-3"/>
          <w:sz w:val="24"/>
        </w:rPr>
        <w:t xml:space="preserve"> </w:t>
      </w:r>
      <w:r>
        <w:rPr>
          <w:sz w:val="24"/>
        </w:rPr>
        <w:t>118/2011</w:t>
      </w:r>
      <w:r>
        <w:rPr>
          <w:spacing w:val="-4"/>
          <w:sz w:val="24"/>
        </w:rPr>
        <w:t xml:space="preserve"> </w:t>
      </w:r>
      <w:r>
        <w:rPr>
          <w:sz w:val="24"/>
        </w:rPr>
        <w:t>e</w:t>
      </w:r>
      <w:r>
        <w:rPr>
          <w:spacing w:val="-3"/>
          <w:sz w:val="24"/>
        </w:rPr>
        <w:t xml:space="preserve"> </w:t>
      </w:r>
      <w:r>
        <w:rPr>
          <w:sz w:val="24"/>
        </w:rPr>
        <w:t>ss.mm.ii.</w:t>
      </w:r>
    </w:p>
    <w:p>
      <w:pPr>
        <w:pStyle w:val="Corpodeltesto"/>
        <w:spacing w:before="1" w:after="0"/>
        <w:rPr>
          <w:b/>
          <w:b/>
          <w:sz w:val="24"/>
        </w:rPr>
      </w:pPr>
      <w:r>
        <w:rPr>
          <w:b/>
          <w:sz w:val="24"/>
        </w:rPr>
      </w:r>
    </w:p>
    <w:p>
      <w:pPr>
        <w:pStyle w:val="Corpodeltesto"/>
        <w:ind w:left="220" w:right="1149" w:hanging="0"/>
        <w:jc w:val="both"/>
        <w:rPr>
          <w:sz w:val="24"/>
        </w:rPr>
      </w:pPr>
      <w:r>
        <w:rPr>
          <w:sz w:val="24"/>
        </w:rPr>
        <w:t>II</w:t>
      </w:r>
      <w:r>
        <w:rPr>
          <w:spacing w:val="-7"/>
          <w:sz w:val="24"/>
        </w:rPr>
        <w:t xml:space="preserve"> </w:t>
      </w:r>
      <w:r>
        <w:rPr>
          <w:sz w:val="24"/>
        </w:rPr>
        <w:t>presente</w:t>
      </w:r>
      <w:r>
        <w:rPr>
          <w:spacing w:val="-7"/>
          <w:sz w:val="24"/>
        </w:rPr>
        <w:t xml:space="preserve"> </w:t>
      </w:r>
      <w:r>
        <w:rPr>
          <w:sz w:val="24"/>
        </w:rPr>
        <w:t>provvedimento</w:t>
      </w:r>
      <w:r>
        <w:rPr>
          <w:spacing w:val="-7"/>
          <w:sz w:val="24"/>
        </w:rPr>
        <w:t xml:space="preserve"> </w:t>
      </w:r>
      <w:r>
        <w:rPr>
          <w:sz w:val="24"/>
        </w:rPr>
        <w:t>non</w:t>
      </w:r>
      <w:r>
        <w:rPr>
          <w:spacing w:val="-6"/>
          <w:sz w:val="24"/>
        </w:rPr>
        <w:t xml:space="preserve"> </w:t>
      </w:r>
      <w:r>
        <w:rPr>
          <w:sz w:val="24"/>
        </w:rPr>
        <w:t>comporta</w:t>
      </w:r>
      <w:r>
        <w:rPr>
          <w:spacing w:val="-8"/>
          <w:sz w:val="24"/>
        </w:rPr>
        <w:t xml:space="preserve"> </w:t>
      </w:r>
      <w:r>
        <w:rPr>
          <w:sz w:val="24"/>
        </w:rPr>
        <w:t>implicazioni</w:t>
      </w:r>
      <w:r>
        <w:rPr>
          <w:spacing w:val="-8"/>
          <w:sz w:val="24"/>
        </w:rPr>
        <w:t xml:space="preserve"> </w:t>
      </w:r>
      <w:r>
        <w:rPr>
          <w:sz w:val="24"/>
        </w:rPr>
        <w:t>di</w:t>
      </w:r>
      <w:r>
        <w:rPr>
          <w:spacing w:val="-6"/>
          <w:sz w:val="24"/>
        </w:rPr>
        <w:t xml:space="preserve"> </w:t>
      </w:r>
      <w:r>
        <w:rPr>
          <w:sz w:val="24"/>
        </w:rPr>
        <w:t>natura</w:t>
      </w:r>
      <w:r>
        <w:rPr>
          <w:spacing w:val="-6"/>
          <w:sz w:val="24"/>
        </w:rPr>
        <w:t xml:space="preserve"> </w:t>
      </w:r>
      <w:r>
        <w:rPr>
          <w:sz w:val="24"/>
        </w:rPr>
        <w:t>finanziaria</w:t>
      </w:r>
      <w:r>
        <w:rPr>
          <w:spacing w:val="-6"/>
          <w:sz w:val="24"/>
        </w:rPr>
        <w:t xml:space="preserve"> </w:t>
      </w:r>
      <w:r>
        <w:rPr>
          <w:sz w:val="24"/>
        </w:rPr>
        <w:t>sia</w:t>
      </w:r>
      <w:r>
        <w:rPr>
          <w:spacing w:val="-6"/>
          <w:sz w:val="24"/>
        </w:rPr>
        <w:t xml:space="preserve"> </w:t>
      </w:r>
      <w:r>
        <w:rPr>
          <w:sz w:val="24"/>
        </w:rPr>
        <w:t>di</w:t>
      </w:r>
      <w:r>
        <w:rPr>
          <w:spacing w:val="-8"/>
          <w:sz w:val="24"/>
        </w:rPr>
        <w:t xml:space="preserve"> </w:t>
      </w:r>
      <w:r>
        <w:rPr>
          <w:sz w:val="24"/>
        </w:rPr>
        <w:t>entrata</w:t>
      </w:r>
      <w:r>
        <w:rPr>
          <w:spacing w:val="-5"/>
          <w:sz w:val="24"/>
        </w:rPr>
        <w:t xml:space="preserve"> </w:t>
      </w:r>
      <w:r>
        <w:rPr>
          <w:sz w:val="24"/>
        </w:rPr>
        <w:t>che</w:t>
      </w:r>
      <w:r>
        <w:rPr>
          <w:spacing w:val="-8"/>
          <w:sz w:val="24"/>
        </w:rPr>
        <w:t xml:space="preserve"> </w:t>
      </w:r>
      <w:r>
        <w:rPr>
          <w:sz w:val="24"/>
        </w:rPr>
        <w:t>di</w:t>
      </w:r>
      <w:r>
        <w:rPr>
          <w:spacing w:val="-6"/>
          <w:sz w:val="24"/>
        </w:rPr>
        <w:t xml:space="preserve"> </w:t>
      </w:r>
      <w:r>
        <w:rPr>
          <w:sz w:val="24"/>
        </w:rPr>
        <w:t>spesa</w:t>
      </w:r>
      <w:r>
        <w:rPr>
          <w:spacing w:val="-48"/>
          <w:sz w:val="24"/>
        </w:rPr>
        <w:t xml:space="preserve"> </w:t>
      </w:r>
      <w:r>
        <w:rPr>
          <w:sz w:val="24"/>
        </w:rPr>
        <w:t>e dallo</w:t>
      </w:r>
      <w:r>
        <w:rPr>
          <w:spacing w:val="-1"/>
          <w:sz w:val="24"/>
        </w:rPr>
        <w:t xml:space="preserve"> </w:t>
      </w:r>
      <w:r>
        <w:rPr>
          <w:sz w:val="24"/>
        </w:rPr>
        <w:t>stesso non</w:t>
      </w:r>
      <w:r>
        <w:rPr>
          <w:spacing w:val="-1"/>
          <w:sz w:val="24"/>
        </w:rPr>
        <w:t xml:space="preserve"> </w:t>
      </w:r>
      <w:r>
        <w:rPr>
          <w:sz w:val="24"/>
        </w:rPr>
        <w:t>deriva alcun</w:t>
      </w:r>
      <w:r>
        <w:rPr>
          <w:spacing w:val="-3"/>
          <w:sz w:val="24"/>
        </w:rPr>
        <w:t xml:space="preserve"> </w:t>
      </w:r>
      <w:r>
        <w:rPr>
          <w:sz w:val="24"/>
        </w:rPr>
        <w:t>onere</w:t>
      </w:r>
      <w:r>
        <w:rPr>
          <w:spacing w:val="-2"/>
          <w:sz w:val="24"/>
        </w:rPr>
        <w:t xml:space="preserve"> </w:t>
      </w:r>
      <w:r>
        <w:rPr>
          <w:sz w:val="24"/>
        </w:rPr>
        <w:t>a carico</w:t>
      </w:r>
      <w:r>
        <w:rPr>
          <w:spacing w:val="-2"/>
          <w:sz w:val="24"/>
        </w:rPr>
        <w:t xml:space="preserve"> </w:t>
      </w:r>
      <w:r>
        <w:rPr>
          <w:sz w:val="24"/>
        </w:rPr>
        <w:t>del bilancio</w:t>
      </w:r>
      <w:r>
        <w:rPr>
          <w:spacing w:val="1"/>
          <w:sz w:val="24"/>
        </w:rPr>
        <w:t xml:space="preserve"> </w:t>
      </w:r>
      <w:r>
        <w:rPr>
          <w:sz w:val="24"/>
        </w:rPr>
        <w:t>dell'ARPAL Puglia.</w:t>
      </w:r>
    </w:p>
    <w:p>
      <w:pPr>
        <w:pStyle w:val="Corpodeltesto"/>
        <w:spacing w:before="10" w:after="0"/>
        <w:rPr/>
      </w:pPr>
      <w:r>
        <w:rPr/>
      </w:r>
    </w:p>
    <w:p>
      <w:pPr>
        <w:pStyle w:val="Corpodeltesto"/>
        <w:spacing w:before="10" w:after="0"/>
        <w:rPr/>
      </w:pPr>
      <w:r>
        <w:rPr/>
      </w:r>
    </w:p>
    <w:p>
      <w:pPr>
        <w:pStyle w:val="Normal"/>
        <w:widowControl/>
        <w:ind w:right="1096" w:hanging="0"/>
        <w:jc w:val="both"/>
        <w:rPr>
          <w:rFonts w:eastAsia="Times New Roman" w:cs="Times New Roman"/>
          <w:sz w:val="24"/>
          <w:szCs w:val="24"/>
        </w:rPr>
      </w:pPr>
      <w:r>
        <w:rPr>
          <w:rFonts w:eastAsia="Times New Roman" w:cs="Times New Roman"/>
          <w:b/>
          <w:sz w:val="24"/>
          <w:szCs w:val="24"/>
        </w:rPr>
        <w:t>Tutto ciò premesso</w:t>
      </w:r>
      <w:r>
        <w:rPr>
          <w:rFonts w:eastAsia="Times New Roman" w:cs="Times New Roman"/>
          <w:color w:val="000000"/>
          <w:sz w:val="24"/>
          <w:szCs w:val="24"/>
        </w:rPr>
        <w:t xml:space="preserve">, ritenuto </w:t>
      </w:r>
      <w:r>
        <w:rPr>
          <w:rFonts w:eastAsia="Times New Roman" w:cs="Times New Roman"/>
          <w:sz w:val="24"/>
          <w:szCs w:val="24"/>
        </w:rPr>
        <w:t xml:space="preserve">necessario procedere all’approvazione della graduatoria definitiva relativa alla procedura di </w:t>
      </w:r>
      <w:r>
        <w:rPr>
          <w:rFonts w:eastAsia="Times New Roman" w:cs="Times New Roman"/>
          <w:bCs/>
          <w:sz w:val="24"/>
          <w:szCs w:val="24"/>
        </w:rPr>
        <w:t xml:space="preserve">avviamento a selezione finalizzato all'assunzione a tempo </w:t>
      </w:r>
      <w:r>
        <w:rPr>
          <w:rFonts w:eastAsia="Times New Roman" w:cs="Times New Roman"/>
          <w:bCs/>
          <w:sz w:val="24"/>
          <w:szCs w:val="24"/>
          <w:shd w:fill="auto" w:val="clear"/>
        </w:rPr>
        <w:t xml:space="preserve">indeterminato e pieno di n. 02 (due) </w:t>
      </w:r>
      <w:r>
        <w:rPr>
          <w:rFonts w:eastAsia="Calibri" w:cs="Times New Roman" w:eastAsiaTheme="minorHAnsi"/>
          <w:bCs/>
          <w:color w:val="000000"/>
          <w:sz w:val="24"/>
          <w:szCs w:val="24"/>
          <w:shd w:fill="auto" w:val="clear"/>
        </w:rPr>
        <w:t>unità con profilo professionale di ESECUTORE AMMINISTRATIVO – MESSO COMUNALE Cat. B1 CCNL Comparto Funzioni Locali, presso il COMUNE DI TRANI</w:t>
      </w:r>
      <w:r>
        <w:rPr>
          <w:rFonts w:eastAsia="Times New Roman" w:cs="Times New Roman"/>
          <w:sz w:val="24"/>
          <w:szCs w:val="24"/>
        </w:rPr>
        <w:t>;</w:t>
      </w:r>
    </w:p>
    <w:p>
      <w:pPr>
        <w:pStyle w:val="Normal"/>
        <w:widowControl/>
        <w:jc w:val="both"/>
        <w:rPr>
          <w:rFonts w:eastAsia="Times New Roman" w:cs="Times New Roman"/>
          <w:sz w:val="24"/>
          <w:szCs w:val="24"/>
        </w:rPr>
      </w:pPr>
      <w:r>
        <w:rPr>
          <w:rFonts w:eastAsia="Times New Roman" w:cs="Times New Roman"/>
          <w:sz w:val="24"/>
          <w:szCs w:val="24"/>
        </w:rPr>
      </w:r>
    </w:p>
    <w:p>
      <w:pPr>
        <w:pStyle w:val="Titolo11"/>
        <w:ind w:left="364" w:right="1298" w:hanging="0"/>
        <w:rPr>
          <w:sz w:val="24"/>
        </w:rPr>
      </w:pPr>
      <w:r>
        <w:rPr>
          <w:sz w:val="24"/>
        </w:rPr>
        <w:t>DETERMINA</w:t>
      </w:r>
    </w:p>
    <w:p>
      <w:pPr>
        <w:pStyle w:val="Corpodeltesto"/>
        <w:spacing w:before="10" w:after="0"/>
        <w:rPr>
          <w:b/>
          <w:b/>
        </w:rPr>
      </w:pPr>
      <w:r>
        <w:rPr>
          <w:b/>
        </w:rPr>
      </w:r>
    </w:p>
    <w:p>
      <w:pPr>
        <w:pStyle w:val="NoSpacing"/>
        <w:numPr>
          <w:ilvl w:val="0"/>
          <w:numId w:val="4"/>
        </w:numPr>
        <w:ind w:left="720" w:right="1096" w:hanging="360"/>
        <w:jc w:val="both"/>
        <w:rPr>
          <w:sz w:val="24"/>
          <w:szCs w:val="24"/>
        </w:rPr>
      </w:pPr>
      <w:r>
        <w:rPr>
          <w:b/>
          <w:sz w:val="24"/>
          <w:szCs w:val="24"/>
        </w:rPr>
        <w:t xml:space="preserve">di prendere atto </w:t>
      </w:r>
      <w:r>
        <w:rPr>
          <w:sz w:val="24"/>
          <w:szCs w:val="24"/>
        </w:rPr>
        <w:t>e confermare quanto in premessa, che qui si intende integralmente riportato e</w:t>
      </w:r>
      <w:r>
        <w:rPr>
          <w:spacing w:val="1"/>
          <w:sz w:val="24"/>
          <w:szCs w:val="24"/>
        </w:rPr>
        <w:t xml:space="preserve"> </w:t>
      </w:r>
      <w:r>
        <w:rPr>
          <w:sz w:val="24"/>
          <w:szCs w:val="24"/>
        </w:rPr>
        <w:t>condiviso;</w:t>
      </w:r>
      <w:bookmarkStart w:id="0" w:name="_Hlk68860873"/>
      <w:r>
        <w:rPr>
          <w:sz w:val="24"/>
          <w:szCs w:val="24"/>
        </w:rPr>
        <w:t xml:space="preserve"> </w:t>
      </w:r>
    </w:p>
    <w:p>
      <w:pPr>
        <w:pStyle w:val="NoSpacing"/>
        <w:numPr>
          <w:ilvl w:val="0"/>
          <w:numId w:val="4"/>
        </w:numPr>
        <w:ind w:left="720" w:right="1096" w:hanging="360"/>
        <w:jc w:val="both"/>
        <w:rPr>
          <w:sz w:val="24"/>
          <w:szCs w:val="24"/>
        </w:rPr>
      </w:pPr>
      <w:r>
        <w:rPr>
          <w:rFonts w:eastAsia="Calibri" w:cs="Times New Roman" w:eastAsiaTheme="minorHAnsi"/>
          <w:b/>
          <w:color w:val="000000"/>
          <w:sz w:val="24"/>
          <w:szCs w:val="24"/>
        </w:rPr>
        <w:t>di approvare</w:t>
      </w:r>
      <w:r>
        <w:rPr>
          <w:rFonts w:eastAsia="Calibri" w:cs="Times New Roman" w:eastAsiaTheme="minorHAnsi"/>
          <w:color w:val="000000"/>
          <w:sz w:val="24"/>
          <w:szCs w:val="24"/>
        </w:rPr>
        <w:t xml:space="preserve"> la graduatoria definitiva relativa all’Avviso Pubblico di cui in narrativa, formulata secondo i criteri e le modalità di attribuzione del punteggio descritti in premessa, ai sensi e per gli effetti di cui all’art. 16 della L. 56/87, composta da n. 261 aventi diritto, per l’assunzione</w:t>
      </w:r>
      <w:r>
        <w:rPr>
          <w:rFonts w:eastAsia="Calibri" w:cs="Times New Roman" w:eastAsiaTheme="minorHAnsi"/>
          <w:b/>
          <w:bCs/>
          <w:color w:val="000000"/>
          <w:sz w:val="24"/>
          <w:szCs w:val="24"/>
        </w:rPr>
        <w:t xml:space="preserve"> </w:t>
      </w:r>
      <w:r>
        <w:rPr>
          <w:rFonts w:eastAsia="Calibri" w:cs="Times New Roman" w:eastAsiaTheme="minorHAnsi"/>
          <w:bCs/>
          <w:color w:val="000000"/>
          <w:sz w:val="24"/>
          <w:szCs w:val="24"/>
        </w:rPr>
        <w:t>a tempo indeterminato e pieno di n. 02 (due) unità con profilo professionale di ESECUTORE AMMINISTRATIVO – MESSO COMUNALE Cat. B1 CCNL Comparto Funzioni Locali, presso il COMUNE DI TRANI;</w:t>
      </w:r>
      <w:r>
        <w:rPr>
          <w:rFonts w:eastAsia="Calibri" w:cs="Times New Roman" w:eastAsiaTheme="minorHAnsi"/>
          <w:color w:val="000000"/>
          <w:sz w:val="24"/>
          <w:szCs w:val="24"/>
        </w:rPr>
        <w:t xml:space="preserve"> </w:t>
      </w:r>
      <w:r>
        <w:rPr>
          <w:rFonts w:eastAsia="Calibri" w:eastAsiaTheme="minorHAnsi"/>
          <w:color w:val="000000"/>
          <w:sz w:val="24"/>
          <w:szCs w:val="24"/>
        </w:rPr>
        <w:t xml:space="preserve">graduatoria che, allegata al presente provvedimento, ne costituisce parte integrante e sostanziale denominata: </w:t>
      </w:r>
      <w:r>
        <w:rPr>
          <w:rFonts w:eastAsia="Calibri" w:eastAsiaTheme="minorHAnsi"/>
          <w:b/>
          <w:color w:val="000000"/>
          <w:sz w:val="24"/>
          <w:szCs w:val="24"/>
        </w:rPr>
        <w:t xml:space="preserve">Allegato “A” – Graduatoria definitiva Ammessi Selezione </w:t>
      </w:r>
      <w:r>
        <w:rPr>
          <w:rFonts w:eastAsia="Calibri" w:cs="Times New Roman" w:eastAsiaTheme="minorHAnsi"/>
          <w:b/>
          <w:bCs/>
          <w:color w:val="000000"/>
          <w:sz w:val="24"/>
          <w:szCs w:val="24"/>
        </w:rPr>
        <w:t xml:space="preserve">ESECUTORE AMMINISTRATIVO – MESSO COMUNALE </w:t>
      </w:r>
      <w:r>
        <w:rPr>
          <w:rFonts w:eastAsia="Calibri" w:eastAsiaTheme="minorHAnsi"/>
          <w:b/>
          <w:color w:val="000000"/>
          <w:sz w:val="24"/>
          <w:szCs w:val="24"/>
        </w:rPr>
        <w:t>– Comune di Trani</w:t>
      </w:r>
      <w:r>
        <w:rPr>
          <w:rFonts w:eastAsia="Calibri" w:eastAsiaTheme="minorHAnsi"/>
          <w:color w:val="000000"/>
          <w:sz w:val="24"/>
          <w:szCs w:val="24"/>
        </w:rPr>
        <w:t>;</w:t>
      </w:r>
      <w:bookmarkEnd w:id="0"/>
      <w:r>
        <w:rPr>
          <w:rFonts w:eastAsia="Calibri" w:eastAsiaTheme="minorHAnsi"/>
          <w:color w:val="000000"/>
          <w:sz w:val="24"/>
          <w:szCs w:val="24"/>
        </w:rPr>
        <w:t xml:space="preserve"> </w:t>
      </w:r>
    </w:p>
    <w:p>
      <w:pPr>
        <w:pStyle w:val="NoSpacing"/>
        <w:numPr>
          <w:ilvl w:val="0"/>
          <w:numId w:val="4"/>
        </w:numPr>
        <w:ind w:left="720" w:right="1096" w:hanging="360"/>
        <w:jc w:val="both"/>
        <w:rPr>
          <w:sz w:val="24"/>
          <w:szCs w:val="24"/>
        </w:rPr>
      </w:pPr>
      <w:r>
        <w:rPr>
          <w:rFonts w:eastAsia="Calibri" w:cs="Times New Roman" w:eastAsiaTheme="minorHAnsi"/>
          <w:b/>
          <w:color w:val="000000"/>
          <w:sz w:val="24"/>
          <w:szCs w:val="24"/>
        </w:rPr>
        <w:t>di approvare</w:t>
      </w:r>
      <w:r>
        <w:rPr>
          <w:rFonts w:eastAsia="Calibri" w:cs="Times New Roman" w:eastAsiaTheme="minorHAnsi"/>
          <w:color w:val="000000"/>
          <w:sz w:val="24"/>
          <w:szCs w:val="24"/>
        </w:rPr>
        <w:t xml:space="preserve"> l’elenco definitivo delle n. 22 candidature non ammissibili alla selezione e conseguente assunzione per le motivazioni sopra indicate e che costituisce parte integrante e sostanziale del presente provvedimento denominato: </w:t>
      </w:r>
      <w:r>
        <w:rPr>
          <w:rFonts w:eastAsia="Calibri" w:cs="Times New Roman" w:eastAsiaTheme="minorHAnsi"/>
          <w:b/>
          <w:color w:val="000000"/>
          <w:sz w:val="24"/>
          <w:szCs w:val="24"/>
        </w:rPr>
        <w:t xml:space="preserve">Allegato “B” Elenco definitivo candidature Escluse Selezione </w:t>
      </w:r>
      <w:r>
        <w:rPr>
          <w:rFonts w:eastAsia="Calibri" w:cs="Times New Roman" w:eastAsiaTheme="minorHAnsi"/>
          <w:b/>
          <w:bCs/>
          <w:color w:val="000000"/>
          <w:sz w:val="24"/>
          <w:szCs w:val="24"/>
        </w:rPr>
        <w:t>ESECUTORE AMMINISTRATIVO – MESSO COMUNALE</w:t>
      </w:r>
      <w:r>
        <w:rPr>
          <w:rFonts w:eastAsia="Calibri" w:cs="Times New Roman" w:eastAsiaTheme="minorHAnsi"/>
          <w:b/>
          <w:color w:val="000000"/>
          <w:sz w:val="24"/>
          <w:szCs w:val="24"/>
        </w:rPr>
        <w:t xml:space="preserve"> – Comune di Trani</w:t>
      </w:r>
      <w:r>
        <w:rPr>
          <w:rFonts w:eastAsia="Calibri" w:cs="Times New Roman" w:eastAsiaTheme="minorHAnsi"/>
          <w:color w:val="000000"/>
          <w:sz w:val="24"/>
          <w:szCs w:val="24"/>
        </w:rPr>
        <w:t>;</w:t>
      </w:r>
      <w:r>
        <w:rPr>
          <w:sz w:val="24"/>
          <w:szCs w:val="24"/>
        </w:rPr>
        <w:t xml:space="preserve"> </w:t>
      </w:r>
    </w:p>
    <w:p>
      <w:pPr>
        <w:pStyle w:val="NoSpacing"/>
        <w:numPr>
          <w:ilvl w:val="0"/>
          <w:numId w:val="4"/>
        </w:numPr>
        <w:ind w:left="720" w:right="1096" w:hanging="360"/>
        <w:jc w:val="both"/>
        <w:rPr>
          <w:sz w:val="24"/>
          <w:szCs w:val="24"/>
        </w:rPr>
      </w:pPr>
      <w:r>
        <w:rPr>
          <w:b/>
          <w:sz w:val="24"/>
          <w:szCs w:val="24"/>
        </w:rPr>
        <w:t>di definire</w:t>
      </w:r>
      <w:r>
        <w:rPr>
          <w:sz w:val="24"/>
          <w:szCs w:val="24"/>
        </w:rPr>
        <w:t xml:space="preserve"> la validità della graduatoria di cui al punto 2 esclusivamente in relazione alla specifica occasione di lavoro e limitatamente alla richiesta di avviamento pervenuta;  </w:t>
      </w:r>
    </w:p>
    <w:p>
      <w:pPr>
        <w:pStyle w:val="NoSpacing"/>
        <w:numPr>
          <w:ilvl w:val="0"/>
          <w:numId w:val="4"/>
        </w:numPr>
        <w:ind w:left="720" w:right="1096" w:hanging="360"/>
        <w:jc w:val="both"/>
        <w:rPr>
          <w:sz w:val="24"/>
          <w:szCs w:val="24"/>
        </w:rPr>
      </w:pPr>
      <w:r>
        <w:rPr>
          <w:b/>
          <w:sz w:val="24"/>
          <w:szCs w:val="24"/>
        </w:rPr>
        <w:t>di comunicare</w:t>
      </w:r>
      <w:r>
        <w:rPr>
          <w:sz w:val="24"/>
          <w:szCs w:val="24"/>
        </w:rPr>
        <w:t xml:space="preserve"> la presente graduatoria definitiva ai Centri per l'Impiego, Policentri e Sportelli dell'Ambito Territoriale di Barletta-Andria-Trani per quanto di competenza; </w:t>
      </w:r>
    </w:p>
    <w:p>
      <w:pPr>
        <w:pStyle w:val="NoSpacing"/>
        <w:numPr>
          <w:ilvl w:val="0"/>
          <w:numId w:val="4"/>
        </w:numPr>
        <w:ind w:left="720" w:right="1096" w:hanging="360"/>
        <w:jc w:val="both"/>
        <w:rPr>
          <w:sz w:val="24"/>
          <w:szCs w:val="24"/>
        </w:rPr>
      </w:pPr>
      <w:r>
        <w:rPr>
          <w:b/>
          <w:sz w:val="24"/>
          <w:szCs w:val="24"/>
        </w:rPr>
        <w:t>di dare atto</w:t>
      </w:r>
      <w:r>
        <w:rPr>
          <w:sz w:val="24"/>
          <w:szCs w:val="24"/>
        </w:rPr>
        <w:t xml:space="preserve"> che il Responsabile del Procedimento, ai sensi dell'art. 5, Legge n. 241/1990 e ss.mm.ii., è il Responsabile Unico dei Centri Impiego Ambito Territoriale di Barletta - Andria - Trani, dott.ssa Tiziana Carmen Giuseppina Tamburrino, titolare di Posizione Organizzativa con delega di funzioni dirigenziali; </w:t>
      </w:r>
    </w:p>
    <w:p>
      <w:pPr>
        <w:pStyle w:val="NoSpacing"/>
        <w:numPr>
          <w:ilvl w:val="0"/>
          <w:numId w:val="4"/>
        </w:numPr>
        <w:ind w:left="720" w:right="1096" w:hanging="360"/>
        <w:jc w:val="both"/>
        <w:rPr>
          <w:sz w:val="24"/>
          <w:szCs w:val="24"/>
        </w:rPr>
      </w:pPr>
      <w:r>
        <w:rPr>
          <w:b/>
          <w:sz w:val="24"/>
          <w:szCs w:val="24"/>
        </w:rPr>
        <w:t>di attestare</w:t>
      </w:r>
      <w:r>
        <w:rPr>
          <w:sz w:val="24"/>
          <w:szCs w:val="24"/>
        </w:rPr>
        <w:t xml:space="preserve"> che non sussistono in capo al Responsabile del Procedimento,</w:t>
      </w:r>
      <w:r>
        <w:rPr/>
        <w:t xml:space="preserve"> </w:t>
      </w:r>
      <w:r>
        <w:rPr>
          <w:sz w:val="24"/>
        </w:rPr>
        <w:t>né in capo al Dirigente f.f. dell'U.O. Coordinamento Servizi per l'Impiego Arpal Puglia dott. Massimo Cassano,</w:t>
      </w:r>
      <w:r>
        <w:rPr>
          <w:sz w:val="28"/>
          <w:szCs w:val="24"/>
        </w:rPr>
        <w:t xml:space="preserve"> </w:t>
      </w:r>
      <w:r>
        <w:rPr>
          <w:sz w:val="24"/>
          <w:szCs w:val="24"/>
        </w:rPr>
        <w:t xml:space="preserve">cause di conflitto di interesse, anche potenziale, ex art. 6-bis della legge 241/90 e ss.mm.ii. e art. 1, comma 9, lett. E) della legge 190/2012, né sussistono condizioni di incompatibilità di cui all'art. 35-bis del D.Lgs. n. 165/2001 e che risultano rispettate le disposizioni di cui al Piano Triennale di Prevenzione della Corruzione e della Trasparenza 2021-2023 dell'ARPAL Puglia, adottato con Decreto del Direttore Generale n.12 del 30/03/2021; </w:t>
      </w:r>
    </w:p>
    <w:p>
      <w:pPr>
        <w:pStyle w:val="NoSpacing"/>
        <w:numPr>
          <w:ilvl w:val="0"/>
          <w:numId w:val="4"/>
        </w:numPr>
        <w:ind w:left="720" w:right="1096" w:hanging="360"/>
        <w:jc w:val="both"/>
        <w:rPr>
          <w:sz w:val="24"/>
          <w:szCs w:val="24"/>
        </w:rPr>
      </w:pPr>
      <w:r>
        <w:rPr>
          <w:b/>
          <w:sz w:val="24"/>
          <w:szCs w:val="24"/>
        </w:rPr>
        <w:t>di dare atto</w:t>
      </w:r>
      <w:r>
        <w:rPr>
          <w:sz w:val="24"/>
          <w:szCs w:val="24"/>
        </w:rPr>
        <w:t xml:space="preserve"> che il R.d.P. procederà all'espletamento degli obblighi di pubblicazione nella Sezione "</w:t>
      </w:r>
      <w:r>
        <w:rPr>
          <w:i/>
          <w:sz w:val="24"/>
          <w:szCs w:val="24"/>
        </w:rPr>
        <w:t>Amministrazione Trasparente</w:t>
      </w:r>
      <w:r>
        <w:rPr>
          <w:sz w:val="24"/>
          <w:szCs w:val="24"/>
        </w:rPr>
        <w:t xml:space="preserve">" del sito web istituzionale di questa Amministrazione </w:t>
      </w:r>
      <w:hyperlink r:id="rId6">
        <w:r>
          <w:rPr>
            <w:rStyle w:val="CollegamentoInternet"/>
            <w:sz w:val="24"/>
            <w:szCs w:val="24"/>
          </w:rPr>
          <w:t>https://arpal.regione.puglia.it/</w:t>
        </w:r>
      </w:hyperlink>
      <w:r>
        <w:rPr>
          <w:sz w:val="24"/>
          <w:szCs w:val="24"/>
        </w:rPr>
        <w:t xml:space="preserve"> ai sensi del D.lgs. 33 del 14/03/2013 secondo le modalità ivi previste; </w:t>
      </w:r>
    </w:p>
    <w:p>
      <w:pPr>
        <w:pStyle w:val="NoSpacing"/>
        <w:numPr>
          <w:ilvl w:val="0"/>
          <w:numId w:val="4"/>
        </w:numPr>
        <w:ind w:left="720" w:right="1096" w:hanging="360"/>
        <w:jc w:val="both"/>
        <w:rPr>
          <w:sz w:val="24"/>
          <w:szCs w:val="24"/>
        </w:rPr>
      </w:pPr>
      <w:r>
        <w:rPr>
          <w:b/>
          <w:sz w:val="24"/>
          <w:szCs w:val="24"/>
        </w:rPr>
        <w:t>di dare atto</w:t>
      </w:r>
      <w:r>
        <w:rPr>
          <w:sz w:val="24"/>
          <w:szCs w:val="24"/>
        </w:rPr>
        <w:t xml:space="preserve">, </w:t>
      </w:r>
      <w:r>
        <w:rPr>
          <w:b/>
          <w:sz w:val="24"/>
          <w:szCs w:val="24"/>
        </w:rPr>
        <w:t>altresì,</w:t>
      </w:r>
      <w:r>
        <w:rPr>
          <w:sz w:val="24"/>
          <w:szCs w:val="24"/>
        </w:rPr>
        <w:t xml:space="preserve"> che il presente provvedimento non comporta implicazioni di natura finanziaria sia di entrata che di spesa e dallo stesso non deriva alcun onere a carico del bilancio dell'ARPAL Puglia; </w:t>
      </w:r>
    </w:p>
    <w:p>
      <w:pPr>
        <w:pStyle w:val="NoSpacing"/>
        <w:numPr>
          <w:ilvl w:val="0"/>
          <w:numId w:val="4"/>
        </w:numPr>
        <w:ind w:left="720" w:right="1096" w:hanging="360"/>
        <w:jc w:val="both"/>
        <w:rPr>
          <w:sz w:val="24"/>
          <w:szCs w:val="24"/>
        </w:rPr>
      </w:pPr>
      <w:r>
        <w:rPr>
          <w:b/>
          <w:sz w:val="24"/>
          <w:szCs w:val="24"/>
        </w:rPr>
        <w:t>di dare infine atto</w:t>
      </w:r>
      <w:r>
        <w:rPr>
          <w:sz w:val="24"/>
          <w:szCs w:val="24"/>
        </w:rPr>
        <w:t xml:space="preserve"> che, ai sensi dell'articolo 3, comma 4 della Legge 241/90, avverso il presente atto potrà essere esperito ricorso in sede giurisdizionale al Tribunale Amministrativo Regionale della Puglia, ovvero potrà essere proposto ricorso straordinario al Presidente della Repubblica; </w:t>
      </w:r>
    </w:p>
    <w:p>
      <w:pPr>
        <w:pStyle w:val="NoSpacing"/>
        <w:numPr>
          <w:ilvl w:val="0"/>
          <w:numId w:val="4"/>
        </w:numPr>
        <w:ind w:left="720" w:right="1096" w:hanging="360"/>
        <w:jc w:val="both"/>
        <w:rPr>
          <w:sz w:val="24"/>
          <w:szCs w:val="24"/>
        </w:rPr>
      </w:pPr>
      <w:r>
        <w:rPr>
          <w:b/>
          <w:sz w:val="24"/>
          <w:szCs w:val="24"/>
        </w:rPr>
        <w:t>di disporre</w:t>
      </w:r>
      <w:r>
        <w:rPr>
          <w:sz w:val="24"/>
          <w:szCs w:val="24"/>
        </w:rPr>
        <w:t xml:space="preserve"> la pubblicazione del presente provvedimento, nonché i richiamati allegati, sul sito dell'ARPAL Puglia nelle sezioni "</w:t>
      </w:r>
      <w:r>
        <w:rPr>
          <w:i/>
          <w:sz w:val="24"/>
          <w:szCs w:val="24"/>
        </w:rPr>
        <w:t>Amministrazione Trasparente</w:t>
      </w:r>
      <w:r>
        <w:rPr>
          <w:sz w:val="24"/>
          <w:szCs w:val="24"/>
        </w:rPr>
        <w:t>" e "</w:t>
      </w:r>
      <w:r>
        <w:rPr>
          <w:i/>
          <w:sz w:val="24"/>
          <w:szCs w:val="24"/>
        </w:rPr>
        <w:t>Albo Pretorio</w:t>
      </w:r>
      <w:r>
        <w:rPr>
          <w:sz w:val="24"/>
          <w:szCs w:val="24"/>
        </w:rPr>
        <w:t xml:space="preserve">", nonché sul portale territoriale in uso SINTESI BAT </w:t>
      </w:r>
      <w:hyperlink r:id="rId7">
        <w:r>
          <w:rPr>
            <w:sz w:val="24"/>
            <w:szCs w:val="24"/>
          </w:rPr>
          <w:t>https://sintesibat.regione.puglia.it/portale/</w:t>
        </w:r>
      </w:hyperlink>
      <w:r>
        <w:rPr>
          <w:sz w:val="24"/>
          <w:szCs w:val="24"/>
        </w:rPr>
        <w:t xml:space="preserve"> a cura dell'Ufficio proponente e presso le bacheche dei Centri per l'Impiego deII'ARPAL Puglia Ambito Territoriale Barletta-Andria-Trani; </w:t>
      </w:r>
    </w:p>
    <w:p>
      <w:pPr>
        <w:pStyle w:val="NoSpacing"/>
        <w:numPr>
          <w:ilvl w:val="0"/>
          <w:numId w:val="4"/>
        </w:numPr>
        <w:ind w:left="720" w:right="1096" w:hanging="360"/>
        <w:jc w:val="both"/>
        <w:rPr>
          <w:sz w:val="24"/>
          <w:szCs w:val="24"/>
        </w:rPr>
      </w:pPr>
      <w:r>
        <w:rPr>
          <w:b/>
          <w:sz w:val="24"/>
          <w:szCs w:val="24"/>
        </w:rPr>
        <w:t>di notificare</w:t>
      </w:r>
      <w:r>
        <w:rPr>
          <w:sz w:val="24"/>
          <w:szCs w:val="24"/>
        </w:rPr>
        <w:t>, per quanto di competenza, la presente determinazione e le successive relative all'approvazione della graduatoria definitiva all'Ente richiedente.</w:t>
      </w:r>
    </w:p>
    <w:p>
      <w:pPr>
        <w:pStyle w:val="Normal"/>
        <w:tabs>
          <w:tab w:val="clear" w:pos="708"/>
          <w:tab w:val="left" w:pos="514" w:leader="none"/>
        </w:tabs>
        <w:spacing w:before="1" w:after="0"/>
        <w:ind w:right="1151" w:hanging="0"/>
        <w:rPr>
          <w:sz w:val="24"/>
          <w:szCs w:val="24"/>
        </w:rPr>
      </w:pPr>
      <w:r>
        <w:rPr>
          <w:sz w:val="24"/>
          <w:szCs w:val="24"/>
        </w:rPr>
      </w:r>
    </w:p>
    <w:p>
      <w:pPr>
        <w:pStyle w:val="Normal"/>
        <w:tabs>
          <w:tab w:val="clear" w:pos="708"/>
          <w:tab w:val="left" w:pos="514" w:leader="none"/>
        </w:tabs>
        <w:spacing w:before="1" w:after="0"/>
        <w:ind w:right="1151" w:hanging="0"/>
        <w:rPr>
          <w:sz w:val="24"/>
          <w:szCs w:val="24"/>
        </w:rPr>
      </w:pPr>
      <w:r>
        <w:rPr>
          <w:sz w:val="24"/>
          <w:szCs w:val="24"/>
        </w:rPr>
      </w:r>
    </w:p>
    <w:p>
      <w:pPr>
        <w:pStyle w:val="Normal"/>
        <w:spacing w:before="1" w:after="0"/>
        <w:ind w:right="1151" w:hanging="0"/>
        <w:jc w:val="both"/>
        <w:rPr>
          <w:sz w:val="24"/>
          <w:szCs w:val="24"/>
        </w:rPr>
      </w:pPr>
      <w:r>
        <w:rPr>
          <w:sz w:val="24"/>
          <w:szCs w:val="24"/>
        </w:rPr>
        <w:t>La sottoscritta attesta che il procedimento istruttorio affidato è stato espletato nel rispetto della vigente normativa nazionale, regionale e comunitaria, ed il presente schema di determinazione è conforme alle risultanze istruttorie.</w:t>
      </w:r>
    </w:p>
    <w:p>
      <w:pPr>
        <w:pStyle w:val="Normal"/>
        <w:spacing w:before="1" w:after="0"/>
        <w:ind w:right="1151" w:hanging="0"/>
        <w:jc w:val="both"/>
        <w:rPr>
          <w:sz w:val="24"/>
          <w:szCs w:val="24"/>
        </w:rPr>
      </w:pPr>
      <w:r>
        <w:rPr>
          <w:sz w:val="24"/>
          <w:szCs w:val="24"/>
        </w:rPr>
        <w:t xml:space="preserve">Il presente provvedimento è redatto in un unico originale e risulta composto, compresi gli Allegati "A” (Graduatoria definitiva Ammessi Selezione </w:t>
      </w:r>
      <w:r>
        <w:rPr>
          <w:rFonts w:eastAsia="Calibri" w:cs="Times New Roman" w:eastAsiaTheme="minorHAnsi"/>
          <w:bCs/>
          <w:color w:val="000000"/>
          <w:sz w:val="24"/>
          <w:szCs w:val="24"/>
        </w:rPr>
        <w:t xml:space="preserve">ESECUTORE AMMINISTRATIVO – MESSO COMUNALE </w:t>
      </w:r>
      <w:r>
        <w:rPr>
          <w:rFonts w:eastAsia="Calibri" w:eastAsiaTheme="minorHAnsi"/>
          <w:color w:val="000000"/>
          <w:sz w:val="24"/>
          <w:szCs w:val="24"/>
        </w:rPr>
        <w:t>– Comune di Trani</w:t>
      </w:r>
      <w:r>
        <w:rPr>
          <w:sz w:val="24"/>
          <w:szCs w:val="24"/>
        </w:rPr>
        <w:t xml:space="preserve">), e "B" (Elenco definitivo candidature Escluse Selezione </w:t>
      </w:r>
      <w:r>
        <w:rPr>
          <w:rFonts w:eastAsia="Calibri" w:cs="Times New Roman" w:eastAsiaTheme="minorHAnsi"/>
          <w:bCs/>
          <w:color w:val="000000"/>
          <w:sz w:val="24"/>
          <w:szCs w:val="24"/>
        </w:rPr>
        <w:t>ESECUTORE AMMINISTRATIVO – MESSO COMUNALE</w:t>
      </w:r>
      <w:r>
        <w:rPr>
          <w:rFonts w:eastAsia="Calibri" w:eastAsiaTheme="minorHAnsi"/>
          <w:color w:val="000000"/>
          <w:sz w:val="24"/>
          <w:szCs w:val="24"/>
        </w:rPr>
        <w:t xml:space="preserve"> – Comune di Trani</w:t>
      </w:r>
      <w:r>
        <w:rPr>
          <w:sz w:val="24"/>
          <w:szCs w:val="24"/>
        </w:rPr>
        <w:t xml:space="preserve">), </w:t>
      </w:r>
      <w:r>
        <w:rPr>
          <w:sz w:val="24"/>
          <w:szCs w:val="24"/>
          <w:highlight w:val="yellow"/>
        </w:rPr>
        <w:t>da n.       pagine</w:t>
      </w:r>
      <w:r>
        <w:rPr>
          <w:sz w:val="24"/>
          <w:szCs w:val="24"/>
        </w:rPr>
        <w:t xml:space="preserve">. </w:t>
      </w:r>
    </w:p>
    <w:p>
      <w:pPr>
        <w:pStyle w:val="Corpodeltesto"/>
        <w:ind w:left="153" w:right="1153" w:hanging="0"/>
        <w:jc w:val="both"/>
        <w:rPr>
          <w:sz w:val="24"/>
          <w:szCs w:val="24"/>
        </w:rPr>
      </w:pPr>
      <w:r>
        <w:rPr>
          <w:sz w:val="24"/>
          <w:szCs w:val="24"/>
        </w:rPr>
      </w:r>
    </w:p>
    <w:p>
      <w:pPr>
        <w:pStyle w:val="Corpodeltesto"/>
        <w:spacing w:before="10" w:after="0"/>
        <w:rPr>
          <w:sz w:val="24"/>
          <w:szCs w:val="24"/>
        </w:rPr>
      </w:pPr>
      <w:r>
        <w:rPr>
          <w:sz w:val="24"/>
          <w:szCs w:val="24"/>
        </w:rPr>
      </w:r>
    </w:p>
    <w:p>
      <w:pPr>
        <w:sectPr>
          <w:type w:val="nextPage"/>
          <w:pgSz w:w="11906" w:h="16838"/>
          <w:pgMar w:left="1340" w:right="696" w:gutter="0" w:header="0" w:top="1220" w:footer="0" w:bottom="280"/>
          <w:pgNumType w:fmt="decimal"/>
          <w:formProt w:val="false"/>
          <w:textDirection w:val="lrTb"/>
          <w:docGrid w:type="default" w:linePitch="100" w:charSpace="4096"/>
        </w:sectPr>
      </w:pPr>
    </w:p>
    <w:p>
      <w:pPr>
        <w:pStyle w:val="Corpodeltesto"/>
        <w:spacing w:before="150" w:after="0"/>
        <w:ind w:left="153" w:right="-1924" w:hanging="0"/>
        <w:rPr>
          <w:sz w:val="24"/>
          <w:szCs w:val="24"/>
        </w:rPr>
      </w:pPr>
      <w:r>
        <w:rPr>
          <w:sz w:val="24"/>
          <w:szCs w:val="24"/>
        </w:rPr>
        <w:t xml:space="preserve">    </w:t>
      </w:r>
      <w:r>
        <w:rPr>
          <w:sz w:val="24"/>
          <w:szCs w:val="24"/>
        </w:rPr>
        <w:t>Il</w:t>
      </w:r>
      <w:r>
        <w:rPr>
          <w:spacing w:val="-4"/>
          <w:sz w:val="24"/>
          <w:szCs w:val="24"/>
        </w:rPr>
        <w:t xml:space="preserve"> </w:t>
      </w:r>
      <w:r>
        <w:rPr>
          <w:sz w:val="24"/>
          <w:szCs w:val="24"/>
        </w:rPr>
        <w:t>Responsabile</w:t>
      </w:r>
      <w:r>
        <w:rPr>
          <w:spacing w:val="-1"/>
          <w:sz w:val="24"/>
          <w:szCs w:val="24"/>
        </w:rPr>
        <w:t xml:space="preserve"> </w:t>
      </w:r>
      <w:r>
        <w:rPr>
          <w:sz w:val="24"/>
          <w:szCs w:val="24"/>
        </w:rPr>
        <w:t>Unico Centri</w:t>
      </w:r>
      <w:r>
        <w:rPr>
          <w:spacing w:val="-2"/>
          <w:sz w:val="24"/>
          <w:szCs w:val="24"/>
        </w:rPr>
        <w:t xml:space="preserve"> </w:t>
      </w:r>
      <w:r>
        <w:rPr>
          <w:sz w:val="24"/>
          <w:szCs w:val="24"/>
        </w:rPr>
        <w:t>per</w:t>
      </w:r>
      <w:r>
        <w:rPr>
          <w:spacing w:val="-3"/>
          <w:sz w:val="24"/>
          <w:szCs w:val="24"/>
        </w:rPr>
        <w:t xml:space="preserve"> </w:t>
      </w:r>
      <w:r>
        <w:rPr>
          <w:sz w:val="24"/>
          <w:szCs w:val="24"/>
        </w:rPr>
        <w:t>l’impiego</w:t>
      </w:r>
    </w:p>
    <w:p>
      <w:pPr>
        <w:pStyle w:val="Corpodeltesto"/>
        <w:ind w:left="153" w:right="-1924" w:hanging="0"/>
        <w:rPr>
          <w:sz w:val="24"/>
          <w:szCs w:val="24"/>
        </w:rPr>
      </w:pPr>
      <w:r>
        <w:rPr>
          <w:sz w:val="24"/>
          <w:szCs w:val="24"/>
        </w:rPr>
        <w:t xml:space="preserve">   </w:t>
      </w:r>
      <w:r>
        <w:rPr>
          <w:sz w:val="24"/>
          <w:szCs w:val="24"/>
        </w:rPr>
        <w:t>Ambito Territoriale di Barletta-Andria-Trani</w:t>
      </w:r>
    </w:p>
    <w:p>
      <w:pPr>
        <w:pStyle w:val="Corpodeltesto"/>
        <w:ind w:left="153" w:right="-1924" w:hanging="0"/>
        <w:rPr>
          <w:sz w:val="24"/>
          <w:szCs w:val="24"/>
        </w:rPr>
      </w:pPr>
      <w:r>
        <w:rPr>
          <w:sz w:val="24"/>
          <w:szCs w:val="24"/>
        </w:rPr>
      </w:r>
    </w:p>
    <w:p>
      <w:pPr>
        <w:pStyle w:val="Corpodeltesto"/>
        <w:ind w:right="-1924" w:hanging="0"/>
        <w:rPr>
          <w:sz w:val="24"/>
          <w:szCs w:val="24"/>
        </w:rPr>
      </w:pPr>
      <w:r>
        <w:rPr>
          <w:sz w:val="24"/>
          <w:szCs w:val="24"/>
        </w:rPr>
        <w:t>dott.ssa</w:t>
      </w:r>
      <w:r>
        <w:rPr>
          <w:spacing w:val="-4"/>
          <w:sz w:val="24"/>
          <w:szCs w:val="24"/>
        </w:rPr>
        <w:t xml:space="preserve"> </w:t>
      </w:r>
      <w:r>
        <w:rPr>
          <w:sz w:val="24"/>
          <w:szCs w:val="24"/>
        </w:rPr>
        <w:t>Tiziana Carmen Giuseppina Tamburrino</w:t>
      </w:r>
    </w:p>
    <w:p>
      <w:pPr>
        <w:pStyle w:val="Corpodeltesto"/>
        <w:ind w:left="153" w:right="2082" w:hanging="0"/>
        <w:rPr>
          <w:sz w:val="24"/>
          <w:szCs w:val="24"/>
        </w:rPr>
      </w:pPr>
      <w:r>
        <w:rPr>
          <w:sz w:val="24"/>
          <w:szCs w:val="24"/>
        </w:rPr>
      </w:r>
    </w:p>
    <w:p>
      <w:pPr>
        <w:pStyle w:val="Normal"/>
        <w:spacing w:before="20" w:after="0"/>
        <w:ind w:left="3540" w:hanging="0"/>
        <w:jc w:val="center"/>
        <w:rPr>
          <w:sz w:val="24"/>
          <w:szCs w:val="24"/>
        </w:rPr>
      </w:pPr>
      <w:r>
        <w:rPr>
          <w:sz w:val="24"/>
          <w:szCs w:val="24"/>
        </w:rPr>
        <w:t xml:space="preserve">                                                  </w:t>
      </w:r>
    </w:p>
    <w:p>
      <w:pPr>
        <w:pStyle w:val="Normal"/>
        <w:spacing w:before="20" w:after="0"/>
        <w:ind w:left="3540" w:hanging="0"/>
        <w:jc w:val="center"/>
        <w:rPr>
          <w:color w:val="000000"/>
          <w:sz w:val="24"/>
          <w:szCs w:val="24"/>
        </w:rPr>
      </w:pPr>
      <w:r>
        <w:rPr>
          <w:color w:val="000000"/>
          <w:sz w:val="24"/>
          <w:szCs w:val="24"/>
        </w:rPr>
      </w:r>
    </w:p>
    <w:p>
      <w:pPr>
        <w:pStyle w:val="Normal"/>
        <w:widowControl/>
        <w:spacing w:before="20" w:after="0"/>
        <w:ind w:left="3540" w:hanging="0"/>
        <w:jc w:val="center"/>
        <w:rPr>
          <w:color w:val="000000"/>
          <w:sz w:val="24"/>
          <w:szCs w:val="24"/>
          <w:lang w:eastAsia="it-IT"/>
        </w:rPr>
      </w:pPr>
      <w:r>
        <w:rPr>
          <w:color w:val="000000"/>
          <w:sz w:val="24"/>
          <w:szCs w:val="24"/>
          <w:lang w:eastAsia="it-IT"/>
        </w:rPr>
        <w:t>Il Direttore Generale</w:t>
      </w:r>
    </w:p>
    <w:p>
      <w:pPr>
        <w:pStyle w:val="Normal"/>
        <w:widowControl/>
        <w:spacing w:before="20" w:after="0"/>
        <w:ind w:left="3540" w:hanging="0"/>
        <w:jc w:val="center"/>
        <w:rPr>
          <w:color w:val="000000"/>
          <w:sz w:val="24"/>
          <w:szCs w:val="24"/>
          <w:lang w:eastAsia="it-IT"/>
        </w:rPr>
      </w:pPr>
      <w:r>
        <w:rPr>
          <w:color w:val="000000"/>
          <w:sz w:val="24"/>
          <w:szCs w:val="24"/>
          <w:lang w:eastAsia="it-IT"/>
        </w:rPr>
        <w:t>Dirigente f.f. U.O. Coordinamento servizi per l’Impiego dell’Arpal Puglia</w:t>
      </w:r>
    </w:p>
    <w:p>
      <w:pPr>
        <w:pStyle w:val="Normal"/>
        <w:widowControl/>
        <w:spacing w:before="20" w:after="0"/>
        <w:ind w:left="3540" w:hanging="0"/>
        <w:jc w:val="center"/>
        <w:rPr>
          <w:color w:val="000000"/>
          <w:sz w:val="24"/>
          <w:szCs w:val="24"/>
          <w:lang w:eastAsia="it-IT"/>
        </w:rPr>
      </w:pPr>
      <w:r>
        <w:rPr>
          <w:color w:val="000000"/>
          <w:sz w:val="24"/>
          <w:szCs w:val="24"/>
          <w:lang w:eastAsia="it-IT"/>
        </w:rPr>
      </w:r>
    </w:p>
    <w:p>
      <w:pPr>
        <w:pStyle w:val="Normal"/>
        <w:widowControl/>
        <w:spacing w:before="20" w:after="0"/>
        <w:ind w:left="3540" w:hanging="0"/>
        <w:jc w:val="center"/>
        <w:rPr>
          <w:color w:val="000000"/>
          <w:sz w:val="24"/>
          <w:szCs w:val="24"/>
          <w:lang w:eastAsia="it-IT"/>
        </w:rPr>
      </w:pPr>
      <w:r>
        <w:rPr>
          <w:color w:val="000000"/>
          <w:sz w:val="24"/>
          <w:szCs w:val="24"/>
          <w:lang w:eastAsia="it-IT"/>
        </w:rPr>
        <w:t>Dott. Massimo Cassano</w:t>
      </w:r>
    </w:p>
    <w:p>
      <w:pPr>
        <w:pStyle w:val="Normal"/>
        <w:spacing w:before="20" w:after="0"/>
        <w:ind w:left="3540" w:right="344" w:hanging="0"/>
        <w:jc w:val="right"/>
        <w:rPr>
          <w:color w:val="000000"/>
          <w:sz w:val="24"/>
          <w:szCs w:val="24"/>
        </w:rPr>
      </w:pPr>
      <w:r>
        <w:rPr>
          <w:color w:val="000000"/>
          <w:sz w:val="24"/>
          <w:szCs w:val="24"/>
        </w:rPr>
      </w:r>
      <w:bookmarkStart w:id="1" w:name="_GoBack"/>
      <w:bookmarkStart w:id="2" w:name="_GoBack"/>
      <w:bookmarkEnd w:id="2"/>
    </w:p>
    <w:p>
      <w:pPr>
        <w:pStyle w:val="Normal"/>
        <w:spacing w:before="20" w:after="0"/>
        <w:ind w:left="3540" w:hanging="0"/>
        <w:jc w:val="center"/>
        <w:rPr>
          <w:color w:val="000000"/>
          <w:sz w:val="24"/>
          <w:szCs w:val="24"/>
        </w:rPr>
      </w:pPr>
      <w:r>
        <w:rPr>
          <w:color w:val="000000"/>
          <w:sz w:val="24"/>
          <w:szCs w:val="24"/>
        </w:rPr>
      </w:r>
    </w:p>
    <w:p>
      <w:pPr>
        <w:pStyle w:val="Normal"/>
        <w:spacing w:lineRule="auto" w:line="228" w:before="108" w:after="0"/>
        <w:ind w:left="1033" w:right="1034" w:hanging="0"/>
        <w:rPr>
          <w:sz w:val="24"/>
          <w:szCs w:val="24"/>
        </w:rPr>
      </w:pPr>
      <w:r>
        <w:rPr>
          <w:sz w:val="24"/>
          <w:szCs w:val="24"/>
        </w:rPr>
      </w:r>
    </w:p>
    <w:p>
      <w:pPr>
        <w:pStyle w:val="Normal"/>
        <w:spacing w:lineRule="auto" w:line="228" w:before="108" w:after="0"/>
        <w:ind w:left="1033" w:right="1034" w:hanging="0"/>
        <w:rPr>
          <w:rFonts w:ascii="Verdana" w:hAnsi="Verdana"/>
          <w:sz w:val="18"/>
        </w:rPr>
      </w:pPr>
      <w:r>
        <w:rPr>
          <w:rFonts w:ascii="Verdana" w:hAnsi="Verdana"/>
          <w:sz w:val="18"/>
        </w:rPr>
      </w:r>
    </w:p>
    <w:p>
      <w:pPr>
        <w:pStyle w:val="Corpodeltesto"/>
        <w:spacing w:before="5" w:after="0"/>
        <w:rPr>
          <w:rFonts w:ascii="Verdana" w:hAnsi="Verdana"/>
          <w:sz w:val="13"/>
        </w:rPr>
      </w:pPr>
      <w:r>
        <w:rPr>
          <w:rFonts w:ascii="Verdana" w:hAnsi="Verdana"/>
          <w:sz w:val="13"/>
        </w:rPr>
      </w:r>
    </w:p>
    <w:p>
      <w:pPr>
        <w:pStyle w:val="Normal"/>
        <w:rPr>
          <w:sz w:val="24"/>
          <w:szCs w:val="24"/>
        </w:rPr>
      </w:pPr>
      <w:r>
        <w:rPr/>
      </w:r>
    </w:p>
    <w:sectPr>
      <w:type w:val="continuous"/>
      <w:pgSz w:w="11906" w:h="16838"/>
      <w:pgMar w:left="1340" w:right="696" w:gutter="0" w:header="0" w:top="1220" w:footer="0" w:bottom="280"/>
      <w:cols w:num="2" w:equalWidth="false" w:sep="false">
        <w:col w:w="6979" w:space="2"/>
        <w:col w:w="2888"/>
      </w:cols>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Calibri">
    <w:charset w:val="00"/>
    <w:family w:val="auto"/>
    <w:pitch w:val="default"/>
  </w:font>
  <w:font w:name="Wingdings">
    <w:charset w:val="00"/>
    <w:family w:val="roman"/>
    <w:pitch w:val="variable"/>
  </w:font>
  <w:font w:name="Verdana">
    <w:charset w:val="00"/>
    <w:family w:val="roman"/>
    <w:pitch w:val="variable"/>
  </w:font>
  <w:font w:name="Wingdings">
    <w:charset w:val="02"/>
    <w:family w:val="auto"/>
    <w:pitch w:val="variable"/>
  </w:font>
  <w:font w:name="Courier New">
    <w:charset w:val="01"/>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513" w:hanging="293"/>
      </w:pPr>
      <w:rPr>
        <w:rFonts w:ascii="Wingdings" w:hAnsi="Wingdings" w:cs="Wingdings" w:hint="default"/>
        <w:w w:val="99"/>
        <w:lang w:val="it-IT" w:eastAsia="en-US" w:bidi="ar-SA"/>
      </w:rPr>
    </w:lvl>
    <w:lvl w:ilvl="1">
      <w:start w:val="0"/>
      <w:numFmt w:val="bullet"/>
      <w:lvlText w:val=""/>
      <w:lvlJc w:val="left"/>
      <w:pPr>
        <w:tabs>
          <w:tab w:val="num" w:pos="0"/>
        </w:tabs>
        <w:ind w:left="520" w:hanging="293"/>
      </w:pPr>
      <w:rPr>
        <w:rFonts w:ascii="Symbol" w:hAnsi="Symbol" w:cs="Symbol" w:hint="default"/>
        <w:lang w:val="it-IT" w:eastAsia="en-US" w:bidi="ar-SA"/>
      </w:rPr>
    </w:lvl>
    <w:lvl w:ilvl="2">
      <w:start w:val="0"/>
      <w:numFmt w:val="bullet"/>
      <w:lvlText w:val=""/>
      <w:lvlJc w:val="left"/>
      <w:pPr>
        <w:tabs>
          <w:tab w:val="num" w:pos="0"/>
        </w:tabs>
        <w:ind w:left="1607" w:hanging="293"/>
      </w:pPr>
      <w:rPr>
        <w:rFonts w:ascii="Symbol" w:hAnsi="Symbol" w:cs="Symbol" w:hint="default"/>
        <w:lang w:val="it-IT" w:eastAsia="en-US" w:bidi="ar-SA"/>
      </w:rPr>
    </w:lvl>
    <w:lvl w:ilvl="3">
      <w:start w:val="0"/>
      <w:numFmt w:val="bullet"/>
      <w:lvlText w:val=""/>
      <w:lvlJc w:val="left"/>
      <w:pPr>
        <w:tabs>
          <w:tab w:val="num" w:pos="0"/>
        </w:tabs>
        <w:ind w:left="2694" w:hanging="293"/>
      </w:pPr>
      <w:rPr>
        <w:rFonts w:ascii="Symbol" w:hAnsi="Symbol" w:cs="Symbol" w:hint="default"/>
        <w:lang w:val="it-IT" w:eastAsia="en-US" w:bidi="ar-SA"/>
      </w:rPr>
    </w:lvl>
    <w:lvl w:ilvl="4">
      <w:start w:val="0"/>
      <w:numFmt w:val="bullet"/>
      <w:lvlText w:val=""/>
      <w:lvlJc w:val="left"/>
      <w:pPr>
        <w:tabs>
          <w:tab w:val="num" w:pos="0"/>
        </w:tabs>
        <w:ind w:left="3782" w:hanging="293"/>
      </w:pPr>
      <w:rPr>
        <w:rFonts w:ascii="Symbol" w:hAnsi="Symbol" w:cs="Symbol" w:hint="default"/>
        <w:lang w:val="it-IT" w:eastAsia="en-US" w:bidi="ar-SA"/>
      </w:rPr>
    </w:lvl>
    <w:lvl w:ilvl="5">
      <w:start w:val="0"/>
      <w:numFmt w:val="bullet"/>
      <w:lvlText w:val=""/>
      <w:lvlJc w:val="left"/>
      <w:pPr>
        <w:tabs>
          <w:tab w:val="num" w:pos="0"/>
        </w:tabs>
        <w:ind w:left="4869" w:hanging="293"/>
      </w:pPr>
      <w:rPr>
        <w:rFonts w:ascii="Symbol" w:hAnsi="Symbol" w:cs="Symbol" w:hint="default"/>
        <w:lang w:val="it-IT" w:eastAsia="en-US" w:bidi="ar-SA"/>
      </w:rPr>
    </w:lvl>
    <w:lvl w:ilvl="6">
      <w:start w:val="0"/>
      <w:numFmt w:val="bullet"/>
      <w:lvlText w:val=""/>
      <w:lvlJc w:val="left"/>
      <w:pPr>
        <w:tabs>
          <w:tab w:val="num" w:pos="0"/>
        </w:tabs>
        <w:ind w:left="5956" w:hanging="293"/>
      </w:pPr>
      <w:rPr>
        <w:rFonts w:ascii="Symbol" w:hAnsi="Symbol" w:cs="Symbol" w:hint="default"/>
        <w:lang w:val="it-IT" w:eastAsia="en-US" w:bidi="ar-SA"/>
      </w:rPr>
    </w:lvl>
    <w:lvl w:ilvl="7">
      <w:start w:val="0"/>
      <w:numFmt w:val="bullet"/>
      <w:lvlText w:val=""/>
      <w:lvlJc w:val="left"/>
      <w:pPr>
        <w:tabs>
          <w:tab w:val="num" w:pos="0"/>
        </w:tabs>
        <w:ind w:left="7044" w:hanging="293"/>
      </w:pPr>
      <w:rPr>
        <w:rFonts w:ascii="Symbol" w:hAnsi="Symbol" w:cs="Symbol" w:hint="default"/>
        <w:lang w:val="it-IT" w:eastAsia="en-US" w:bidi="ar-SA"/>
      </w:rPr>
    </w:lvl>
    <w:lvl w:ilvl="8">
      <w:start w:val="0"/>
      <w:numFmt w:val="bullet"/>
      <w:lvlText w:val=""/>
      <w:lvlJc w:val="left"/>
      <w:pPr>
        <w:tabs>
          <w:tab w:val="num" w:pos="0"/>
        </w:tabs>
        <w:ind w:left="8131" w:hanging="293"/>
      </w:pPr>
      <w:rPr>
        <w:rFonts w:ascii="Symbol" w:hAnsi="Symbol" w:cs="Symbol" w:hint="default"/>
        <w:lang w:val="it-IT" w:eastAsia="en-US" w:bidi="ar-SA"/>
      </w:rPr>
    </w:lvl>
  </w:abstractNum>
  <w:abstractNum w:abstractNumId="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644"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1">
    <w:lsdException w:name="Normal" w:uiPriority="1"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uiPriority w:val="1"/>
    <w:qFormat/>
    <w:rsid w:val="008e2087"/>
    <w:pPr>
      <w:widowControl w:val="false"/>
      <w:suppressAutoHyphens w:val="true"/>
      <w:bidi w:val="0"/>
      <w:spacing w:lineRule="auto" w:line="240" w:before="0" w:after="0"/>
      <w:jc w:val="left"/>
    </w:pPr>
    <w:rPr>
      <w:rFonts w:ascii="Calibri" w:hAnsi="Calibri" w:eastAsia="Calibri" w:cs="Calibri" w:asciiTheme="minorHAnsi" w:eastAsiaTheme="minorHAnsi" w:hAnsiTheme="minorHAnsi"/>
      <w:color w:val="auto"/>
      <w:kern w:val="0"/>
      <w:sz w:val="22"/>
      <w:szCs w:val="22"/>
      <w:lang w:val="it-IT" w:eastAsia="en-US" w:bidi="ar-SA"/>
    </w:rPr>
  </w:style>
  <w:style w:type="character" w:styleId="DefaultParagraphFont" w:default="1">
    <w:name w:val="Default Paragraph Font"/>
    <w:uiPriority w:val="1"/>
    <w:unhideWhenUsed/>
    <w:qFormat/>
    <w:rPr/>
  </w:style>
  <w:style w:type="character" w:styleId="CorpotestoCarattere" w:customStyle="1">
    <w:name w:val="Corpo testo Carattere"/>
    <w:basedOn w:val="DefaultParagraphFont"/>
    <w:uiPriority w:val="1"/>
    <w:qFormat/>
    <w:rsid w:val="008e2087"/>
    <w:rPr>
      <w:rFonts w:ascii="Calibri" w:hAnsi="Calibri" w:eastAsia="Calibri" w:cs="Calibri"/>
    </w:rPr>
  </w:style>
  <w:style w:type="character" w:styleId="TitoloCarattere" w:customStyle="1">
    <w:name w:val="Titolo Carattere"/>
    <w:basedOn w:val="DefaultParagraphFont"/>
    <w:uiPriority w:val="1"/>
    <w:qFormat/>
    <w:rsid w:val="008e2087"/>
    <w:rPr>
      <w:rFonts w:ascii="Calibri" w:hAnsi="Calibri" w:eastAsia="Calibri" w:cs="Calibri"/>
      <w:b/>
      <w:bCs/>
      <w:sz w:val="32"/>
      <w:szCs w:val="32"/>
    </w:rPr>
  </w:style>
  <w:style w:type="character" w:styleId="CollegamentoInternet">
    <w:name w:val="Collegamento Internet"/>
    <w:basedOn w:val="DefaultParagraphFont"/>
    <w:uiPriority w:val="99"/>
    <w:unhideWhenUsed/>
    <w:rsid w:val="008e2087"/>
    <w:rPr>
      <w:color w:val="0000FF" w:themeColor="hyperlink"/>
      <w:u w:val="single"/>
    </w:rPr>
  </w:style>
  <w:style w:type="character" w:styleId="IntestazioneCarattere" w:customStyle="1">
    <w:name w:val="Intestazione Carattere"/>
    <w:basedOn w:val="DefaultParagraphFont"/>
    <w:uiPriority w:val="99"/>
    <w:qFormat/>
    <w:rsid w:val="008e2087"/>
    <w:rPr>
      <w:rFonts w:ascii="Calibri" w:hAnsi="Calibri" w:eastAsia="Calibri" w:cs="Calibri"/>
    </w:rPr>
  </w:style>
  <w:style w:type="character" w:styleId="PidipaginaCarattere" w:customStyle="1">
    <w:name w:val="Piè di pagina Carattere"/>
    <w:basedOn w:val="DefaultParagraphFont"/>
    <w:uiPriority w:val="99"/>
    <w:qFormat/>
    <w:rsid w:val="008e2087"/>
    <w:rPr>
      <w:rFonts w:ascii="Calibri" w:hAnsi="Calibri" w:eastAsia="Calibri" w:cs="Calibri"/>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link w:val="CorpotestoCarattere"/>
    <w:uiPriority w:val="1"/>
    <w:qFormat/>
    <w:rsid w:val="008e2087"/>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lang w:val="zxx" w:eastAsia="zxx" w:bidi="zxx"/>
    </w:rPr>
  </w:style>
  <w:style w:type="paragraph" w:styleId="Titolo11" w:customStyle="1">
    <w:name w:val="Titolo 11"/>
    <w:basedOn w:val="Normal"/>
    <w:uiPriority w:val="1"/>
    <w:qFormat/>
    <w:rsid w:val="008e2087"/>
    <w:pPr>
      <w:ind w:left="364" w:right="140" w:hanging="0"/>
      <w:jc w:val="center"/>
      <w:outlineLvl w:val="1"/>
    </w:pPr>
    <w:rPr>
      <w:b/>
      <w:bCs/>
    </w:rPr>
  </w:style>
  <w:style w:type="paragraph" w:styleId="Titoloprincipale">
    <w:name w:val="Title"/>
    <w:basedOn w:val="Normal"/>
    <w:link w:val="TitoloCarattere"/>
    <w:uiPriority w:val="1"/>
    <w:qFormat/>
    <w:rsid w:val="008e2087"/>
    <w:pPr>
      <w:ind w:left="880" w:hanging="0"/>
    </w:pPr>
    <w:rPr>
      <w:b/>
      <w:bCs/>
      <w:sz w:val="32"/>
      <w:szCs w:val="32"/>
    </w:rPr>
  </w:style>
  <w:style w:type="paragraph" w:styleId="ListParagraph">
    <w:name w:val="List Paragraph"/>
    <w:basedOn w:val="Normal"/>
    <w:uiPriority w:val="34"/>
    <w:qFormat/>
    <w:rsid w:val="008e2087"/>
    <w:pPr>
      <w:ind w:left="513" w:right="1152" w:hanging="281"/>
      <w:jc w:val="both"/>
    </w:pPr>
    <w:rPr/>
  </w:style>
  <w:style w:type="paragraph" w:styleId="TableParagraph" w:customStyle="1">
    <w:name w:val="Table Paragraph"/>
    <w:basedOn w:val="Normal"/>
    <w:uiPriority w:val="1"/>
    <w:qFormat/>
    <w:rsid w:val="008e2087"/>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8e2087"/>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8e2087"/>
    <w:pPr>
      <w:tabs>
        <w:tab w:val="clear" w:pos="708"/>
        <w:tab w:val="center" w:pos="4819" w:leader="none"/>
        <w:tab w:val="right" w:pos="9638" w:leader="none"/>
      </w:tabs>
    </w:pPr>
    <w:rPr/>
  </w:style>
  <w:style w:type="paragraph" w:styleId="Corpotesto1" w:customStyle="1">
    <w:name w:val="Corpo testo1"/>
    <w:basedOn w:val="Normal"/>
    <w:qFormat/>
    <w:rsid w:val="003d0d15"/>
    <w:pPr>
      <w:widowControl/>
      <w:suppressAutoHyphens w:val="true"/>
      <w:ind w:right="283" w:hanging="0"/>
      <w:jc w:val="both"/>
    </w:pPr>
    <w:rPr>
      <w:rFonts w:eastAsia="Times New Roman"/>
      <w:sz w:val="24"/>
      <w:lang w:eastAsia="ar-SA"/>
    </w:rPr>
  </w:style>
  <w:style w:type="paragraph" w:styleId="NormalWeb">
    <w:name w:val="Normal (Web)"/>
    <w:basedOn w:val="Normal"/>
    <w:uiPriority w:val="99"/>
    <w:semiHidden/>
    <w:unhideWhenUsed/>
    <w:qFormat/>
    <w:rsid w:val="00dd34e5"/>
    <w:pPr>
      <w:widowControl/>
      <w:spacing w:beforeAutospacing="1" w:afterAutospacing="1"/>
    </w:pPr>
    <w:rPr>
      <w:rFonts w:ascii="Times New Roman" w:hAnsi="Times New Roman" w:eastAsia="Times New Roman" w:cs="Times New Roman"/>
      <w:sz w:val="24"/>
      <w:szCs w:val="24"/>
      <w:lang w:eastAsia="it-IT"/>
    </w:rPr>
  </w:style>
  <w:style w:type="paragraph" w:styleId="NoSpacing">
    <w:name w:val="No Spacing"/>
    <w:uiPriority w:val="1"/>
    <w:qFormat/>
    <w:rsid w:val="00f3095b"/>
    <w:pPr>
      <w:widowControl w:val="false"/>
      <w:suppressAutoHyphens w:val="true"/>
      <w:bidi w:val="0"/>
      <w:spacing w:lineRule="auto" w:line="240" w:before="0" w:after="0"/>
      <w:jc w:val="left"/>
    </w:pPr>
    <w:rPr>
      <w:rFonts w:ascii="Calibri" w:hAnsi="Calibri" w:eastAsia="Calibri" w:cs="Calibri" w:asciiTheme="minorHAnsi" w:eastAsiaTheme="minorHAnsi" w:hAnsiTheme="minorHAnsi"/>
      <w:color w:val="auto"/>
      <w:kern w:val="0"/>
      <w:sz w:val="22"/>
      <w:szCs w:val="22"/>
      <w:lang w:val="it-IT" w:eastAsia="en-US" w:bidi="ar-SA"/>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rsid w:val="008e2087"/>
    <w:pPr>
      <w:spacing w:after="0" w:line="240" w:lineRule="auto"/>
    </w:pPr>
    <w:rPr>
      <w:lang w:val="en-US"/>
    </w:rPr>
    <w:tblPr>
      <w:tblCellMar>
        <w:top w:w="0" w:type="dxa"/>
        <w:left w:w="0" w:type="dxa"/>
        <w:bottom w:w="0" w:type="dxa"/>
        <w:right w:w="0" w:type="dxa"/>
      </w:tblCellMar>
    </w:tblPr>
  </w:style>
  <w:style w:type="table" w:styleId="Grigliatabella">
    <w:name w:val="Table Grid"/>
    <w:basedOn w:val="Tabellanormale"/>
    <w:uiPriority w:val="39"/>
    <w:rsid w:val="00e85721"/>
    <w:pPr>
      <w:spacing w:before="100" w:after="10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yperlink" Target="https://arpal.regione.puglia.it/" TargetMode="External"/><Relationship Id="rId5" Type="http://schemas.openxmlformats.org/officeDocument/2006/relationships/hyperlink" Target="https://sintesibat.regione.puglia.it/portale/" TargetMode="External"/><Relationship Id="rId6" Type="http://schemas.openxmlformats.org/officeDocument/2006/relationships/hyperlink" Target="https://arpal.regione.puglia.it/" TargetMode="External"/><Relationship Id="rId7" Type="http://schemas.openxmlformats.org/officeDocument/2006/relationships/hyperlink" Target="https://sintesibat.regione.puglia.it/portale/" TargetMode="Externa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1108</TotalTime>
  <Application>LibreOffice/7.3.2.2$Windows_X86_64 LibreOffice_project/49f2b1bff42cfccbd8f788c8dc32c1c309559be0</Application>
  <AppVersion>15.0000</AppVersion>
  <Pages>7</Pages>
  <Words>2589</Words>
  <Characters>15743</Characters>
  <CharactersWithSpaces>18298</CharactersWithSpaces>
  <Paragraphs>171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2021-06-09T09:48:00Z</dcterms:created>
  <dc:creator>batsmove</dc:creator>
  <dc:description/>
  <dc:language>it-IT</dc:language>
  <cp:lastModifiedBy/>
  <dcterms:modified xsi:type="dcterms:W3CDTF">2022-07-18T11:01:28Z</dcterms:modified>
  <cp:revision>78</cp:revision>
  <dc:subject/>
  <dc:title/>
</cp:coreProperties>
</file>

<file path=docProps/custom.xml><?xml version="1.0" encoding="utf-8"?>
<Properties xmlns="http://schemas.openxmlformats.org/officeDocument/2006/custom-properties" xmlns:vt="http://schemas.openxmlformats.org/officeDocument/2006/docPropsVTypes"/>
</file>